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FFE22" w14:textId="77777777" w:rsidR="00BB4CCC" w:rsidRPr="00B622D0" w:rsidRDefault="00BB4CCC">
      <w:pPr>
        <w:pStyle w:val="Titre3"/>
        <w:pBdr>
          <w:bottom w:val="single" w:sz="4" w:space="10" w:color="auto"/>
        </w:pBdr>
        <w:rPr>
          <w:b/>
          <w:bCs/>
          <w:lang w:val="nl-BE"/>
        </w:rPr>
      </w:pPr>
      <w:r w:rsidRPr="00B622D0">
        <w:rPr>
          <w:b/>
          <w:bCs/>
          <w:lang w:val="nl-BE"/>
        </w:rPr>
        <w:t xml:space="preserve">KANDIDAATSDOSSIER </w:t>
      </w:r>
    </w:p>
    <w:p w14:paraId="6CD5430E" w14:textId="77777777" w:rsidR="00BB4CCC" w:rsidRDefault="005E56B9">
      <w:pPr>
        <w:pStyle w:val="Titre3"/>
        <w:pBdr>
          <w:bottom w:val="single" w:sz="4" w:space="10" w:color="auto"/>
        </w:pBdr>
        <w:rPr>
          <w:sz w:val="24"/>
          <w:lang w:val="nl-NL"/>
        </w:rPr>
      </w:pPr>
      <w:proofErr w:type="gramStart"/>
      <w:r>
        <w:rPr>
          <w:sz w:val="24"/>
          <w:lang w:val="nl-NL"/>
        </w:rPr>
        <w:t>voor</w:t>
      </w:r>
      <w:proofErr w:type="gramEnd"/>
    </w:p>
    <w:p w14:paraId="4C7A4EB8" w14:textId="1E17EAB7" w:rsidR="00BB4CCC" w:rsidRPr="003A2C3D" w:rsidRDefault="00BC1FC6" w:rsidP="002D5BB2">
      <w:pPr>
        <w:pStyle w:val="Titre3"/>
        <w:pBdr>
          <w:bottom w:val="single" w:sz="4" w:space="10" w:color="auto"/>
        </w:pBdr>
        <w:rPr>
          <w:sz w:val="24"/>
          <w:lang w:val="nl-BE"/>
        </w:rPr>
      </w:pPr>
      <w:r w:rsidRPr="003A2C3D">
        <w:rPr>
          <w:b/>
          <w:bCs/>
          <w:lang w:val="nl-BE"/>
        </w:rPr>
        <w:t xml:space="preserve">BEST USE OF </w:t>
      </w:r>
      <w:r w:rsidR="002D5BB2" w:rsidRPr="003A2C3D">
        <w:rPr>
          <w:b/>
          <w:bCs/>
          <w:lang w:val="nl-BE"/>
        </w:rPr>
        <w:t>1 MEDIUM</w:t>
      </w:r>
      <w:r w:rsidR="00BB4CCC" w:rsidRPr="003A2C3D">
        <w:rPr>
          <w:b/>
          <w:bCs/>
          <w:sz w:val="24"/>
          <w:lang w:val="nl-BE"/>
        </w:rPr>
        <w:t xml:space="preserve"> </w:t>
      </w:r>
    </w:p>
    <w:p w14:paraId="0B2AD292" w14:textId="77777777" w:rsidR="00BB4CCC" w:rsidRPr="003A2C3D" w:rsidRDefault="00BB4CCC">
      <w:pPr>
        <w:rPr>
          <w:sz w:val="22"/>
          <w:lang w:val="nl-BE"/>
        </w:rPr>
      </w:pPr>
    </w:p>
    <w:p w14:paraId="04DCE9D5" w14:textId="0363E732" w:rsidR="00802ADD" w:rsidRPr="000F17C1" w:rsidRDefault="00802ADD" w:rsidP="00802ADD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>De indiening van een kandidaatsdossier implice</w:t>
      </w:r>
      <w:r w:rsidR="00973513">
        <w:rPr>
          <w:color w:val="000000"/>
          <w:sz w:val="22"/>
          <w:lang w:val="nl-NL"/>
        </w:rPr>
        <w:t>ert</w:t>
      </w:r>
      <w:r w:rsidRPr="000F17C1">
        <w:rPr>
          <w:color w:val="000000"/>
          <w:sz w:val="22"/>
          <w:lang w:val="nl-NL"/>
        </w:rPr>
        <w:t xml:space="preserve"> dat de kandidaat het reglement en de mechanismen voor de werking en de toekenning van de prijzen onderschrijft. </w:t>
      </w:r>
    </w:p>
    <w:p w14:paraId="5B8B2C01" w14:textId="4C54F136" w:rsidR="00802ADD" w:rsidRDefault="00802ADD" w:rsidP="00802ADD">
      <w:pPr>
        <w:rPr>
          <w:color w:val="000000"/>
          <w:sz w:val="22"/>
          <w:lang w:val="nl-NL"/>
        </w:rPr>
      </w:pPr>
      <w:r w:rsidRPr="000F17C1">
        <w:rPr>
          <w:sz w:val="22"/>
          <w:szCs w:val="18"/>
          <w:lang w:val="nl-NL"/>
        </w:rPr>
        <w:t>Kandidaatsdossiers moeten ten laatste</w:t>
      </w:r>
      <w:r w:rsidRPr="00887919">
        <w:rPr>
          <w:b/>
          <w:sz w:val="22"/>
          <w:szCs w:val="18"/>
          <w:lang w:val="nl-NL"/>
        </w:rPr>
        <w:t xml:space="preserve"> </w:t>
      </w:r>
      <w:r w:rsidRPr="00554C03">
        <w:rPr>
          <w:sz w:val="22"/>
          <w:szCs w:val="18"/>
          <w:lang w:val="nl-NL"/>
        </w:rPr>
        <w:t>op</w:t>
      </w:r>
      <w:r w:rsidR="003A2C3D">
        <w:rPr>
          <w:sz w:val="22"/>
          <w:szCs w:val="18"/>
          <w:lang w:val="nl-NL"/>
        </w:rPr>
        <w:t xml:space="preserve"> woensdag </w:t>
      </w:r>
      <w:r w:rsidR="003A2C3D">
        <w:rPr>
          <w:b/>
          <w:sz w:val="22"/>
          <w:szCs w:val="18"/>
          <w:lang w:val="nl-NL"/>
        </w:rPr>
        <w:t>5 april</w:t>
      </w:r>
      <w:r w:rsidR="005A07DD" w:rsidRPr="005A07DD">
        <w:rPr>
          <w:b/>
          <w:sz w:val="22"/>
          <w:szCs w:val="18"/>
          <w:lang w:val="nl-NL"/>
        </w:rPr>
        <w:t xml:space="preserve"> </w:t>
      </w:r>
      <w:r w:rsidRPr="005A07DD">
        <w:rPr>
          <w:sz w:val="22"/>
          <w:szCs w:val="18"/>
          <w:lang w:val="nl-NL"/>
        </w:rPr>
        <w:t>middernacht</w:t>
      </w:r>
      <w:r w:rsidRPr="000F17C1">
        <w:rPr>
          <w:sz w:val="22"/>
          <w:szCs w:val="18"/>
          <w:lang w:val="nl-NL"/>
        </w:rPr>
        <w:t xml:space="preserve"> ingediend zijn bij </w:t>
      </w:r>
      <w:proofErr w:type="spellStart"/>
      <w:r>
        <w:rPr>
          <w:sz w:val="22"/>
          <w:szCs w:val="18"/>
          <w:lang w:val="nl-NL"/>
        </w:rPr>
        <w:t>CommPass</w:t>
      </w:r>
      <w:proofErr w:type="spellEnd"/>
      <w:r w:rsidRPr="000F17C1">
        <w:rPr>
          <w:sz w:val="22"/>
          <w:szCs w:val="18"/>
          <w:lang w:val="nl-NL"/>
        </w:rPr>
        <w:t>, uitsluitend v</w:t>
      </w:r>
      <w:r>
        <w:rPr>
          <w:sz w:val="22"/>
          <w:szCs w:val="18"/>
          <w:lang w:val="nl-NL"/>
        </w:rPr>
        <w:t>ia digitale zending op het AMMA-</w:t>
      </w:r>
      <w:r w:rsidRPr="000F17C1">
        <w:rPr>
          <w:sz w:val="22"/>
          <w:szCs w:val="18"/>
          <w:lang w:val="nl-NL"/>
        </w:rPr>
        <w:t>platform.</w:t>
      </w:r>
      <w:r w:rsidR="00E14C03">
        <w:rPr>
          <w:sz w:val="22"/>
          <w:szCs w:val="18"/>
          <w:lang w:val="nl-NL"/>
        </w:rPr>
        <w:t xml:space="preserve"> </w:t>
      </w:r>
      <w:r w:rsidRPr="000F17C1">
        <w:rPr>
          <w:color w:val="000000"/>
          <w:sz w:val="22"/>
          <w:lang w:val="nl-NL"/>
        </w:rPr>
        <w:t xml:space="preserve">Elk bedrijf dat een dossier indient met de bedoeling het voor te leggen aan de jury, betaalt een deelname in de kosten van </w:t>
      </w:r>
      <w:r w:rsidRPr="000F17C1">
        <w:rPr>
          <w:b/>
          <w:color w:val="000000"/>
          <w:sz w:val="22"/>
          <w:lang w:val="nl-NL"/>
        </w:rPr>
        <w:t>€3</w:t>
      </w:r>
      <w:r w:rsidR="005A07DD">
        <w:rPr>
          <w:b/>
          <w:color w:val="000000"/>
          <w:sz w:val="22"/>
          <w:lang w:val="nl-NL"/>
        </w:rPr>
        <w:t>5</w:t>
      </w:r>
      <w:r w:rsidRPr="000F17C1">
        <w:rPr>
          <w:b/>
          <w:color w:val="000000"/>
          <w:sz w:val="22"/>
          <w:lang w:val="nl-NL"/>
        </w:rPr>
        <w:t xml:space="preserve">0 </w:t>
      </w:r>
      <w:r w:rsidRPr="002F534B">
        <w:rPr>
          <w:color w:val="000000"/>
          <w:sz w:val="22"/>
          <w:lang w:val="nl-NL"/>
        </w:rPr>
        <w:t>excl. BTW</w:t>
      </w:r>
      <w:r w:rsidRPr="000F17C1">
        <w:rPr>
          <w:color w:val="000000"/>
          <w:sz w:val="22"/>
          <w:lang w:val="nl-NL"/>
        </w:rPr>
        <w:t xml:space="preserve"> per dossier</w:t>
      </w:r>
      <w:r>
        <w:rPr>
          <w:color w:val="000000"/>
          <w:sz w:val="22"/>
          <w:lang w:val="nl-NL"/>
        </w:rPr>
        <w:t>.</w:t>
      </w:r>
    </w:p>
    <w:p w14:paraId="052402CD" w14:textId="77777777" w:rsidR="00802ADD" w:rsidRDefault="00802ADD" w:rsidP="00802ADD">
      <w:pPr>
        <w:rPr>
          <w:color w:val="000000"/>
          <w:sz w:val="22"/>
          <w:lang w:val="nl-NL"/>
        </w:rPr>
      </w:pPr>
    </w:p>
    <w:p w14:paraId="7E015A75" w14:textId="77777777" w:rsidR="00802ADD" w:rsidRPr="000F17C1" w:rsidRDefault="00802ADD" w:rsidP="00802ADD">
      <w:pPr>
        <w:rPr>
          <w:color w:val="000000"/>
          <w:sz w:val="22"/>
          <w:lang w:val="nl-NL"/>
        </w:rPr>
      </w:pPr>
      <w:r w:rsidRPr="000F17C1">
        <w:rPr>
          <w:b/>
          <w:bCs/>
          <w:color w:val="000000"/>
          <w:u w:val="single"/>
          <w:lang w:val="nl-NL"/>
        </w:rPr>
        <w:t>Opgelet</w:t>
      </w:r>
      <w:r w:rsidRPr="000F17C1">
        <w:rPr>
          <w:color w:val="000000"/>
          <w:lang w:val="nl-NL"/>
        </w:rPr>
        <w:t>:</w:t>
      </w:r>
      <w:r w:rsidRPr="000F17C1">
        <w:rPr>
          <w:color w:val="000000"/>
          <w:sz w:val="22"/>
          <w:lang w:val="nl-NL"/>
        </w:rPr>
        <w:t xml:space="preserve"> Kandidaatsdossiers mogen het volume van </w:t>
      </w:r>
      <w:r>
        <w:rPr>
          <w:b/>
          <w:color w:val="000000"/>
          <w:sz w:val="22"/>
          <w:lang w:val="nl-NL"/>
        </w:rPr>
        <w:t>3</w:t>
      </w:r>
      <w:r w:rsidRPr="000F17C1">
        <w:rPr>
          <w:b/>
          <w:color w:val="000000"/>
          <w:sz w:val="22"/>
          <w:lang w:val="nl-NL"/>
        </w:rPr>
        <w:t xml:space="preserve"> pagina’s A4</w:t>
      </w:r>
      <w:r>
        <w:rPr>
          <w:color w:val="000000"/>
          <w:sz w:val="22"/>
          <w:lang w:val="nl-NL"/>
        </w:rPr>
        <w:t xml:space="preserve"> (met tekengrootte 11)</w:t>
      </w:r>
      <w:r w:rsidRPr="000F17C1">
        <w:rPr>
          <w:color w:val="000000"/>
          <w:sz w:val="22"/>
          <w:lang w:val="nl-NL"/>
        </w:rPr>
        <w:t>, exclusief de pagina met de basisinformatie, niet overschrijden.</w:t>
      </w:r>
    </w:p>
    <w:p w14:paraId="14F829A0" w14:textId="77777777" w:rsidR="00802ADD" w:rsidRPr="000F17C1" w:rsidRDefault="00802ADD" w:rsidP="00802ADD">
      <w:pPr>
        <w:rPr>
          <w:color w:val="000000"/>
          <w:sz w:val="22"/>
          <w:lang w:val="nl-NL"/>
        </w:rPr>
      </w:pPr>
      <w:r w:rsidRPr="000F17C1">
        <w:rPr>
          <w:b/>
          <w:bCs/>
          <w:color w:val="000000"/>
          <w:sz w:val="22"/>
          <w:u w:val="single"/>
          <w:lang w:val="nl-NL"/>
        </w:rPr>
        <w:t>Bijlagen</w:t>
      </w:r>
      <w:r w:rsidRPr="000F17C1">
        <w:rPr>
          <w:lang w:val="nl-BE"/>
        </w:rPr>
        <w:t xml:space="preserve"> </w:t>
      </w:r>
      <w:r w:rsidRPr="000F17C1">
        <w:rPr>
          <w:color w:val="000000"/>
          <w:sz w:val="22"/>
          <w:lang w:val="nl-NL"/>
        </w:rPr>
        <w:t>zijn beperkt tot</w:t>
      </w:r>
    </w:p>
    <w:p w14:paraId="0F61A0FE" w14:textId="63391AD7" w:rsidR="00802ADD" w:rsidRPr="000F17C1" w:rsidRDefault="00802ADD" w:rsidP="00802ADD">
      <w:pPr>
        <w:numPr>
          <w:ilvl w:val="0"/>
          <w:numId w:val="7"/>
        </w:num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 xml:space="preserve">Ofwel één </w:t>
      </w:r>
      <w:proofErr w:type="spellStart"/>
      <w:r w:rsidRPr="000F17C1">
        <w:rPr>
          <w:color w:val="000000"/>
          <w:sz w:val="22"/>
          <w:lang w:val="nl-NL"/>
        </w:rPr>
        <w:t>ppt</w:t>
      </w:r>
      <w:proofErr w:type="spellEnd"/>
      <w:r w:rsidRPr="000F17C1">
        <w:rPr>
          <w:color w:val="000000"/>
          <w:sz w:val="22"/>
          <w:lang w:val="nl-NL"/>
        </w:rPr>
        <w:t xml:space="preserve">-presentatie van max </w:t>
      </w:r>
      <w:r w:rsidR="008014CC">
        <w:rPr>
          <w:color w:val="000000"/>
          <w:sz w:val="22"/>
          <w:lang w:val="nl-NL"/>
        </w:rPr>
        <w:t>5</w:t>
      </w:r>
      <w:r w:rsidRPr="000F17C1">
        <w:rPr>
          <w:color w:val="000000"/>
          <w:sz w:val="22"/>
          <w:lang w:val="nl-NL"/>
        </w:rPr>
        <w:t xml:space="preserve"> bladzijden</w:t>
      </w:r>
    </w:p>
    <w:p w14:paraId="2F69D6CA" w14:textId="77777777" w:rsidR="00802ADD" w:rsidRPr="000F17C1" w:rsidRDefault="00802ADD" w:rsidP="00802ADD">
      <w:pPr>
        <w:numPr>
          <w:ilvl w:val="0"/>
          <w:numId w:val="7"/>
        </w:num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>Ofwel één videofilmpje van maximaal 3 minuten</w:t>
      </w:r>
    </w:p>
    <w:p w14:paraId="0A61C4CC" w14:textId="348B1505" w:rsidR="00802ADD" w:rsidRDefault="00802ADD" w:rsidP="00802ADD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 xml:space="preserve">Dossiers die deze volumes overschrijden, </w:t>
      </w:r>
      <w:r>
        <w:rPr>
          <w:color w:val="000000"/>
          <w:sz w:val="22"/>
          <w:lang w:val="nl-NL"/>
        </w:rPr>
        <w:t xml:space="preserve">kunnen </w:t>
      </w:r>
      <w:r w:rsidRPr="000F17C1">
        <w:rPr>
          <w:color w:val="000000"/>
          <w:sz w:val="22"/>
          <w:lang w:val="nl-NL"/>
        </w:rPr>
        <w:t>worden geweigerd.</w:t>
      </w:r>
    </w:p>
    <w:p w14:paraId="56B24179" w14:textId="0F86A4F0" w:rsidR="003A2C3D" w:rsidRDefault="003A2C3D" w:rsidP="00802ADD">
      <w:pPr>
        <w:rPr>
          <w:color w:val="000000"/>
          <w:sz w:val="22"/>
          <w:lang w:val="nl-NL"/>
        </w:rPr>
      </w:pPr>
    </w:p>
    <w:p w14:paraId="25099718" w14:textId="7FEE0E1F" w:rsidR="00BB4CCC" w:rsidRPr="0035578F" w:rsidRDefault="00BB4CCC" w:rsidP="005346EB">
      <w:pPr>
        <w:ind w:right="-142"/>
        <w:rPr>
          <w:sz w:val="22"/>
          <w:szCs w:val="22"/>
          <w:lang w:val="nl-NL"/>
        </w:rPr>
      </w:pPr>
      <w:r w:rsidRPr="0035578F">
        <w:rPr>
          <w:b/>
          <w:sz w:val="22"/>
          <w:szCs w:val="22"/>
          <w:u w:val="single"/>
          <w:lang w:val="nl-NL"/>
        </w:rPr>
        <w:t>HERINNERING VAN DE TOEKENNINGSCRITERIA</w:t>
      </w:r>
      <w:r w:rsidRPr="0035578F">
        <w:rPr>
          <w:sz w:val="22"/>
          <w:szCs w:val="22"/>
          <w:lang w:val="nl-NL"/>
        </w:rPr>
        <w:t xml:space="preserve"> </w:t>
      </w:r>
      <w:r w:rsidR="005346EB" w:rsidRPr="00973513">
        <w:rPr>
          <w:sz w:val="22"/>
          <w:szCs w:val="22"/>
          <w:lang w:val="nl-NL"/>
        </w:rPr>
        <w:t>(</w:t>
      </w:r>
      <w:r w:rsidR="00973513" w:rsidRPr="00973513">
        <w:rPr>
          <w:sz w:val="22"/>
          <w:szCs w:val="22"/>
          <w:lang w:val="nl-NL"/>
        </w:rPr>
        <w:t>zie AMMA Reglement</w:t>
      </w:r>
      <w:r w:rsidRPr="00973513">
        <w:rPr>
          <w:sz w:val="22"/>
          <w:szCs w:val="22"/>
          <w:lang w:val="nl-NL"/>
        </w:rPr>
        <w:t>)</w:t>
      </w:r>
    </w:p>
    <w:p w14:paraId="7BF62B03" w14:textId="77777777" w:rsidR="00BC1FC6" w:rsidRPr="0035578F" w:rsidRDefault="00BC1FC6">
      <w:pPr>
        <w:rPr>
          <w:sz w:val="22"/>
          <w:szCs w:val="22"/>
          <w:lang w:val="nl-NL"/>
        </w:rPr>
      </w:pPr>
    </w:p>
    <w:p w14:paraId="07D51AD9" w14:textId="50B2EE74" w:rsidR="003325DA" w:rsidRPr="009B6806" w:rsidRDefault="003325DA" w:rsidP="003325DA">
      <w:pPr>
        <w:rPr>
          <w:sz w:val="22"/>
          <w:lang w:val="nl-BE"/>
        </w:rPr>
      </w:pPr>
      <w:r w:rsidRPr="009B6806">
        <w:rPr>
          <w:sz w:val="22"/>
          <w:lang w:val="nl-BE"/>
        </w:rPr>
        <w:t>Elk kanaal heeft zijn eigen mediakenmerken en het optimale gebruik ervan zal bepalend zijn voor het effect van de campagne. Het maakt niet uit of het om een mono-mediacampagne gaat of, zoals meestal het geval is, om een multimediale aanpak.</w:t>
      </w:r>
      <w:r w:rsidR="008014CC">
        <w:rPr>
          <w:sz w:val="22"/>
          <w:lang w:val="nl-BE"/>
        </w:rPr>
        <w:t xml:space="preserve"> </w:t>
      </w:r>
      <w:r w:rsidRPr="009B6806">
        <w:rPr>
          <w:sz w:val="22"/>
          <w:lang w:val="nl-BE"/>
        </w:rPr>
        <w:t xml:space="preserve">Met deze categorie wil </w:t>
      </w:r>
      <w:proofErr w:type="spellStart"/>
      <w:r w:rsidRPr="009B6806">
        <w:rPr>
          <w:sz w:val="22"/>
          <w:lang w:val="nl-BE"/>
        </w:rPr>
        <w:t>Comm</w:t>
      </w:r>
      <w:r w:rsidR="00906C10">
        <w:rPr>
          <w:sz w:val="22"/>
          <w:lang w:val="nl-BE"/>
        </w:rPr>
        <w:t>P</w:t>
      </w:r>
      <w:r w:rsidRPr="009B6806">
        <w:rPr>
          <w:sz w:val="22"/>
          <w:lang w:val="nl-BE"/>
        </w:rPr>
        <w:t>ass</w:t>
      </w:r>
      <w:proofErr w:type="spellEnd"/>
      <w:r w:rsidRPr="009B6806">
        <w:rPr>
          <w:sz w:val="22"/>
          <w:lang w:val="nl-BE"/>
        </w:rPr>
        <w:t xml:space="preserve"> de campagnes onderscheiden die in 202</w:t>
      </w:r>
      <w:r w:rsidR="003A2C3D">
        <w:rPr>
          <w:sz w:val="22"/>
          <w:lang w:val="nl-BE"/>
        </w:rPr>
        <w:t>2</w:t>
      </w:r>
      <w:r w:rsidRPr="009B6806">
        <w:rPr>
          <w:sz w:val="22"/>
          <w:lang w:val="nl-BE"/>
        </w:rPr>
        <w:t xml:space="preserve"> de mediamogelijkheden van 1 specifiek </w:t>
      </w:r>
      <w:r>
        <w:rPr>
          <w:sz w:val="22"/>
          <w:lang w:val="nl-BE"/>
        </w:rPr>
        <w:t>‘</w:t>
      </w:r>
      <w:proofErr w:type="spellStart"/>
      <w:r w:rsidRPr="009B6806">
        <w:rPr>
          <w:sz w:val="22"/>
          <w:lang w:val="nl-BE"/>
        </w:rPr>
        <w:t>touchpoint</w:t>
      </w:r>
      <w:proofErr w:type="spellEnd"/>
      <w:r>
        <w:rPr>
          <w:sz w:val="22"/>
          <w:lang w:val="nl-BE"/>
        </w:rPr>
        <w:t>’</w:t>
      </w:r>
      <w:r w:rsidRPr="009B6806">
        <w:rPr>
          <w:sz w:val="22"/>
          <w:lang w:val="nl-BE"/>
        </w:rPr>
        <w:t xml:space="preserve"> aantoonbaar optimaal hebben benut.</w:t>
      </w:r>
    </w:p>
    <w:p w14:paraId="1573A5D1" w14:textId="77777777" w:rsidR="003325DA" w:rsidRPr="009B6806" w:rsidRDefault="003325DA" w:rsidP="003325DA">
      <w:pPr>
        <w:rPr>
          <w:sz w:val="22"/>
          <w:lang w:val="nl-BE"/>
        </w:rPr>
      </w:pPr>
    </w:p>
    <w:p w14:paraId="69145C94" w14:textId="77777777" w:rsidR="003325DA" w:rsidRPr="009B6806" w:rsidRDefault="003325DA" w:rsidP="003325DA">
      <w:pPr>
        <w:rPr>
          <w:sz w:val="22"/>
          <w:lang w:val="nl-BE"/>
        </w:rPr>
      </w:pPr>
      <w:r w:rsidRPr="009B6806">
        <w:rPr>
          <w:sz w:val="22"/>
          <w:lang w:val="nl-BE"/>
        </w:rPr>
        <w:t>De volgende criteria zullen worden gehanteerd om de dossiers binnen elke categorie te onderscheiden</w:t>
      </w:r>
    </w:p>
    <w:p w14:paraId="4D30800B" w14:textId="77777777" w:rsidR="003325DA" w:rsidRPr="009B6806" w:rsidRDefault="003325DA" w:rsidP="003325DA">
      <w:pPr>
        <w:pStyle w:val="Paragraphedeliste"/>
        <w:numPr>
          <w:ilvl w:val="0"/>
          <w:numId w:val="13"/>
        </w:numPr>
        <w:rPr>
          <w:sz w:val="22"/>
          <w:lang w:val="nl-BE"/>
        </w:rPr>
      </w:pPr>
      <w:r w:rsidRPr="009B6806">
        <w:rPr>
          <w:sz w:val="22"/>
          <w:lang w:val="nl-BE"/>
        </w:rPr>
        <w:t>Voorbeeldig en inspirerend: voorbeeldige exploitatie van kanaal-/mediakenmerken op een "klassieke" of innovatieve manier</w:t>
      </w:r>
    </w:p>
    <w:p w14:paraId="58ACFD83" w14:textId="77777777" w:rsidR="003325DA" w:rsidRDefault="003325DA" w:rsidP="003325DA">
      <w:pPr>
        <w:pStyle w:val="Paragraphedeliste"/>
        <w:numPr>
          <w:ilvl w:val="0"/>
          <w:numId w:val="13"/>
        </w:numPr>
        <w:rPr>
          <w:sz w:val="22"/>
          <w:lang w:val="nl-BE"/>
        </w:rPr>
      </w:pPr>
      <w:r w:rsidRPr="009B6806">
        <w:rPr>
          <w:sz w:val="22"/>
          <w:lang w:val="nl-BE"/>
        </w:rPr>
        <w:t xml:space="preserve">Doeltreffend: bewijs van de toegevoegde waarde of specifieke bijdrage van dit kanaal (in een mono- of multimediale aanpak) aan de hand van gemeten </w:t>
      </w:r>
      <w:proofErr w:type="spellStart"/>
      <w:r w:rsidRPr="009B6806">
        <w:rPr>
          <w:sz w:val="22"/>
          <w:lang w:val="nl-BE"/>
        </w:rPr>
        <w:t>KPI's</w:t>
      </w:r>
      <w:proofErr w:type="spellEnd"/>
    </w:p>
    <w:p w14:paraId="66C69677" w14:textId="17619468" w:rsidR="000F5672" w:rsidRDefault="000F5672" w:rsidP="003325DA">
      <w:pPr>
        <w:rPr>
          <w:sz w:val="22"/>
          <w:u w:val="single"/>
          <w:lang w:val="nl-BE"/>
        </w:rPr>
      </w:pPr>
    </w:p>
    <w:p w14:paraId="03840924" w14:textId="7AD213F7" w:rsidR="002E3270" w:rsidRDefault="002E3270" w:rsidP="002E3270">
      <w:pPr>
        <w:rPr>
          <w:sz w:val="22"/>
          <w:lang w:val="nl-BE"/>
        </w:rPr>
      </w:pPr>
      <w:r w:rsidRPr="009B6806">
        <w:rPr>
          <w:sz w:val="22"/>
          <w:lang w:val="nl-BE"/>
        </w:rPr>
        <w:t>De volgende kanaalcategorieën komen in aanmerking voor de editie van 202</w:t>
      </w:r>
      <w:r w:rsidR="00906C10">
        <w:rPr>
          <w:sz w:val="22"/>
          <w:lang w:val="nl-BE"/>
        </w:rPr>
        <w:t>3</w:t>
      </w:r>
    </w:p>
    <w:p w14:paraId="7B5F4AE5" w14:textId="77777777" w:rsidR="002E3270" w:rsidRPr="009B6806" w:rsidRDefault="002E3270" w:rsidP="002E3270">
      <w:pPr>
        <w:rPr>
          <w:sz w:val="22"/>
          <w:lang w:val="nl-BE"/>
        </w:rPr>
      </w:pPr>
      <w:r w:rsidRPr="009B6806">
        <w:rPr>
          <w:sz w:val="22"/>
          <w:lang w:val="nl-BE"/>
        </w:rPr>
        <w:t>- Out Of Home: gebruik van billboards, klassiek of digitaal</w:t>
      </w:r>
    </w:p>
    <w:p w14:paraId="11C92277" w14:textId="77777777" w:rsidR="002E3270" w:rsidRPr="009B6806" w:rsidRDefault="002E3270" w:rsidP="002E3270">
      <w:pPr>
        <w:rPr>
          <w:sz w:val="22"/>
          <w:lang w:val="nl-BE"/>
        </w:rPr>
      </w:pPr>
      <w:r w:rsidRPr="009B6806">
        <w:rPr>
          <w:sz w:val="22"/>
          <w:lang w:val="nl-BE"/>
        </w:rPr>
        <w:t>- Video: videocampagnes, ongeacht het gebruikte kanaal (TV, mobiel, laptop, ...)</w:t>
      </w:r>
    </w:p>
    <w:p w14:paraId="6C3BD8AA" w14:textId="77777777" w:rsidR="002E3270" w:rsidRPr="009B6806" w:rsidRDefault="002E3270" w:rsidP="002E3270">
      <w:pPr>
        <w:rPr>
          <w:sz w:val="22"/>
          <w:lang w:val="nl-BE"/>
        </w:rPr>
      </w:pPr>
      <w:r w:rsidRPr="009B6806">
        <w:rPr>
          <w:sz w:val="22"/>
          <w:lang w:val="nl-BE"/>
        </w:rPr>
        <w:t>- Audio: audiocampagnes, ongeacht het gebruikte kanaal (radio, dab, streaming)</w:t>
      </w:r>
    </w:p>
    <w:p w14:paraId="4EF3DCC1" w14:textId="77777777" w:rsidR="002E3270" w:rsidRPr="009B6806" w:rsidRDefault="002E3270" w:rsidP="002E3270">
      <w:pPr>
        <w:rPr>
          <w:sz w:val="22"/>
          <w:lang w:val="nl-BE"/>
        </w:rPr>
      </w:pPr>
      <w:r w:rsidRPr="009B6806">
        <w:rPr>
          <w:sz w:val="22"/>
          <w:lang w:val="nl-BE"/>
        </w:rPr>
        <w:t xml:space="preserve">- </w:t>
      </w:r>
      <w:proofErr w:type="spellStart"/>
      <w:r w:rsidRPr="009B6806">
        <w:rPr>
          <w:sz w:val="22"/>
          <w:lang w:val="nl-BE"/>
        </w:rPr>
        <w:t>Newsbrands</w:t>
      </w:r>
      <w:proofErr w:type="spellEnd"/>
      <w:r w:rsidRPr="009B6806">
        <w:rPr>
          <w:sz w:val="22"/>
          <w:lang w:val="nl-BE"/>
        </w:rPr>
        <w:t xml:space="preserve"> &amp; Magazine Brands: print campagnes</w:t>
      </w:r>
    </w:p>
    <w:p w14:paraId="7C68C0A3" w14:textId="77777777" w:rsidR="002E3270" w:rsidRPr="009B6806" w:rsidRDefault="002E3270" w:rsidP="002E3270">
      <w:pPr>
        <w:rPr>
          <w:sz w:val="22"/>
          <w:lang w:val="nl-BE"/>
        </w:rPr>
      </w:pPr>
      <w:r w:rsidRPr="009B6806">
        <w:rPr>
          <w:sz w:val="22"/>
          <w:lang w:val="nl-BE"/>
        </w:rPr>
        <w:t xml:space="preserve">- Bioscoop (niet actief in 2021 vanwege de pandemie) </w:t>
      </w:r>
    </w:p>
    <w:p w14:paraId="59B315F7" w14:textId="77777777" w:rsidR="002E3270" w:rsidRPr="009B6806" w:rsidRDefault="002E3270" w:rsidP="002E3270">
      <w:pPr>
        <w:rPr>
          <w:sz w:val="22"/>
          <w:lang w:val="nl-BE"/>
        </w:rPr>
      </w:pPr>
      <w:r w:rsidRPr="009B6806">
        <w:rPr>
          <w:sz w:val="22"/>
          <w:lang w:val="nl-BE"/>
        </w:rPr>
        <w:t xml:space="preserve">- </w:t>
      </w:r>
      <w:proofErr w:type="spellStart"/>
      <w:r w:rsidRPr="009B6806">
        <w:rPr>
          <w:sz w:val="22"/>
          <w:lang w:val="nl-BE"/>
        </w:rPr>
        <w:t>Social</w:t>
      </w:r>
      <w:proofErr w:type="spellEnd"/>
      <w:r w:rsidRPr="009B6806">
        <w:rPr>
          <w:sz w:val="22"/>
          <w:lang w:val="nl-BE"/>
        </w:rPr>
        <w:t xml:space="preserve"> &amp; </w:t>
      </w:r>
      <w:proofErr w:type="spellStart"/>
      <w:r w:rsidRPr="009B6806">
        <w:rPr>
          <w:sz w:val="22"/>
          <w:lang w:val="nl-BE"/>
        </w:rPr>
        <w:t>interactive</w:t>
      </w:r>
      <w:proofErr w:type="spellEnd"/>
      <w:r w:rsidRPr="009B6806">
        <w:rPr>
          <w:sz w:val="22"/>
          <w:lang w:val="nl-BE"/>
        </w:rPr>
        <w:t xml:space="preserve"> media </w:t>
      </w:r>
    </w:p>
    <w:p w14:paraId="58C11D0B" w14:textId="7ED465BC" w:rsidR="002E3270" w:rsidRDefault="002E3270">
      <w:pPr>
        <w:rPr>
          <w:sz w:val="22"/>
          <w:u w:val="single"/>
          <w:lang w:val="nl-BE"/>
        </w:rPr>
      </w:pPr>
      <w:r w:rsidRPr="009B6806">
        <w:rPr>
          <w:sz w:val="22"/>
          <w:lang w:val="nl-BE"/>
        </w:rPr>
        <w:t>- In Home Advertising: gebruik van direct mail</w:t>
      </w:r>
      <w:r>
        <w:rPr>
          <w:sz w:val="22"/>
          <w:u w:val="single"/>
          <w:lang w:val="nl-BE"/>
        </w:rPr>
        <w:br w:type="page"/>
      </w:r>
    </w:p>
    <w:p w14:paraId="59987B01" w14:textId="77777777" w:rsidR="002E3270" w:rsidRDefault="002E3270" w:rsidP="003325DA">
      <w:pPr>
        <w:rPr>
          <w:sz w:val="22"/>
          <w:u w:val="single"/>
          <w:lang w:val="nl-BE"/>
        </w:rPr>
      </w:pPr>
    </w:p>
    <w:p w14:paraId="48CBF1B6" w14:textId="1AE938DB" w:rsidR="003325DA" w:rsidRDefault="003325DA" w:rsidP="003325DA">
      <w:pPr>
        <w:rPr>
          <w:sz w:val="22"/>
          <w:lang w:val="nl-BE"/>
        </w:rPr>
      </w:pPr>
      <w:r w:rsidRPr="00D638F5">
        <w:rPr>
          <w:sz w:val="22"/>
          <w:u w:val="single"/>
          <w:lang w:val="nl-BE"/>
        </w:rPr>
        <w:t>Aanduiding van de winnaars</w:t>
      </w:r>
      <w:r w:rsidRPr="00D638F5">
        <w:rPr>
          <w:sz w:val="22"/>
          <w:lang w:val="nl-BE"/>
        </w:rPr>
        <w:t xml:space="preserve">: een expertgroep </w:t>
      </w:r>
      <w:r>
        <w:rPr>
          <w:sz w:val="22"/>
          <w:lang w:val="nl-BE"/>
        </w:rPr>
        <w:t xml:space="preserve">met minimaal 5 adverteerders </w:t>
      </w:r>
      <w:r w:rsidRPr="00D638F5">
        <w:rPr>
          <w:sz w:val="22"/>
          <w:lang w:val="nl-BE"/>
        </w:rPr>
        <w:t>buigt zich over alle dossiers in deze categorie</w:t>
      </w:r>
      <w:r>
        <w:rPr>
          <w:sz w:val="22"/>
          <w:lang w:val="nl-BE"/>
        </w:rPr>
        <w:t xml:space="preserve"> op </w:t>
      </w:r>
      <w:r w:rsidR="0096718A">
        <w:rPr>
          <w:sz w:val="22"/>
          <w:lang w:val="nl-BE"/>
        </w:rPr>
        <w:t>20</w:t>
      </w:r>
      <w:r>
        <w:rPr>
          <w:sz w:val="22"/>
          <w:lang w:val="nl-BE"/>
        </w:rPr>
        <w:t xml:space="preserve"> april; </w:t>
      </w:r>
      <w:r w:rsidRPr="00D638F5">
        <w:rPr>
          <w:sz w:val="22"/>
          <w:lang w:val="nl-BE"/>
        </w:rPr>
        <w:t xml:space="preserve">en duidt </w:t>
      </w:r>
      <w:r w:rsidR="0096718A">
        <w:rPr>
          <w:sz w:val="22"/>
          <w:lang w:val="nl-BE"/>
        </w:rPr>
        <w:t>de</w:t>
      </w:r>
      <w:r w:rsidRPr="00D638F5">
        <w:rPr>
          <w:sz w:val="22"/>
          <w:lang w:val="nl-BE"/>
        </w:rPr>
        <w:t xml:space="preserve"> genomineerde cases aan per mediumsegment</w:t>
      </w:r>
      <w:r w:rsidR="0096718A">
        <w:rPr>
          <w:sz w:val="22"/>
          <w:lang w:val="nl-BE"/>
        </w:rPr>
        <w:t xml:space="preserve"> (gebruik van een specifiek </w:t>
      </w:r>
      <w:proofErr w:type="spellStart"/>
      <w:r w:rsidR="0096718A">
        <w:rPr>
          <w:sz w:val="22"/>
          <w:lang w:val="nl-BE"/>
        </w:rPr>
        <w:t>touchpoint</w:t>
      </w:r>
      <w:proofErr w:type="spellEnd"/>
      <w:r w:rsidR="0096718A">
        <w:rPr>
          <w:sz w:val="22"/>
          <w:lang w:val="nl-BE"/>
        </w:rPr>
        <w:t>)</w:t>
      </w:r>
      <w:r w:rsidRPr="00D638F5">
        <w:rPr>
          <w:sz w:val="22"/>
          <w:lang w:val="nl-BE"/>
        </w:rPr>
        <w:t>, met 40% van de punten.</w:t>
      </w:r>
    </w:p>
    <w:p w14:paraId="5304AFCD" w14:textId="77777777" w:rsidR="003325DA" w:rsidRPr="00D638F5" w:rsidRDefault="003325DA" w:rsidP="003325DA">
      <w:pPr>
        <w:rPr>
          <w:sz w:val="22"/>
          <w:lang w:val="nl-BE"/>
        </w:rPr>
      </w:pPr>
    </w:p>
    <w:p w14:paraId="75D93FC2" w14:textId="44292F49" w:rsidR="003325DA" w:rsidRPr="00D638F5" w:rsidRDefault="003325DA" w:rsidP="003325DA">
      <w:pPr>
        <w:rPr>
          <w:sz w:val="22"/>
          <w:lang w:val="nl-BE"/>
        </w:rPr>
      </w:pPr>
      <w:r w:rsidRPr="00D638F5">
        <w:rPr>
          <w:sz w:val="22"/>
          <w:lang w:val="nl-BE"/>
        </w:rPr>
        <w:t xml:space="preserve">De finale jury kent met 60% van de punten per mediumsegment een “State of </w:t>
      </w:r>
      <w:proofErr w:type="spellStart"/>
      <w:r w:rsidRPr="00D638F5">
        <w:rPr>
          <w:sz w:val="22"/>
          <w:lang w:val="nl-BE"/>
        </w:rPr>
        <w:t>the</w:t>
      </w:r>
      <w:proofErr w:type="spellEnd"/>
      <w:r w:rsidRPr="00D638F5">
        <w:rPr>
          <w:sz w:val="22"/>
          <w:lang w:val="nl-BE"/>
        </w:rPr>
        <w:t xml:space="preserve"> Art AMMA” toe</w:t>
      </w:r>
      <w:r w:rsidR="00906C10">
        <w:rPr>
          <w:sz w:val="22"/>
          <w:lang w:val="nl-BE"/>
        </w:rPr>
        <w:t xml:space="preserve">. </w:t>
      </w:r>
      <w:r w:rsidRPr="00D638F5">
        <w:rPr>
          <w:sz w:val="22"/>
          <w:lang w:val="nl-BE"/>
        </w:rPr>
        <w:t xml:space="preserve">De cases worden toegevoegd op het AMMA platform om de markt te inspireren en de expertise inzake een excellent gebruik van alle media te delen. </w:t>
      </w:r>
    </w:p>
    <w:p w14:paraId="2A6FF215" w14:textId="77777777" w:rsidR="003325DA" w:rsidRPr="00D638F5" w:rsidRDefault="003325DA" w:rsidP="003325DA">
      <w:pPr>
        <w:rPr>
          <w:sz w:val="22"/>
          <w:lang w:val="nl-BE"/>
        </w:rPr>
      </w:pPr>
    </w:p>
    <w:p w14:paraId="23A6EC2B" w14:textId="77777777" w:rsidR="003325DA" w:rsidRPr="0050710E" w:rsidRDefault="003325DA" w:rsidP="003325DA">
      <w:pPr>
        <w:rPr>
          <w:sz w:val="22"/>
          <w:lang w:val="nl-BE"/>
        </w:rPr>
      </w:pPr>
      <w:r w:rsidRPr="0050710E">
        <w:rPr>
          <w:sz w:val="22"/>
          <w:lang w:val="nl-BE"/>
        </w:rPr>
        <w:t>Er moet een dossier worden ingediend. Een dossier kan worden ingediend door een reclame- of mediabureau</w:t>
      </w:r>
      <w:r>
        <w:rPr>
          <w:sz w:val="22"/>
          <w:lang w:val="nl-BE"/>
        </w:rPr>
        <w:t>, een regie</w:t>
      </w:r>
      <w:r w:rsidRPr="0050710E">
        <w:rPr>
          <w:sz w:val="22"/>
          <w:lang w:val="nl-BE"/>
        </w:rPr>
        <w:t xml:space="preserve"> of door een adverteerder. </w:t>
      </w:r>
    </w:p>
    <w:p w14:paraId="4F0BE92C" w14:textId="16FD0CA3" w:rsidR="001E271E" w:rsidRDefault="001E271E">
      <w:pPr>
        <w:rPr>
          <w:sz w:val="22"/>
          <w:szCs w:val="22"/>
          <w:lang w:val="nl-BE"/>
        </w:rPr>
      </w:pPr>
    </w:p>
    <w:p w14:paraId="47157575" w14:textId="3F906BC7" w:rsidR="00870FE4" w:rsidRDefault="00870FE4">
      <w:pPr>
        <w:rPr>
          <w:sz w:val="22"/>
          <w:szCs w:val="22"/>
          <w:lang w:val="nl-BE"/>
        </w:rPr>
      </w:pPr>
      <w:r w:rsidRPr="0035578F">
        <w:rPr>
          <w:sz w:val="22"/>
          <w:szCs w:val="22"/>
          <w:lang w:val="nl-BE"/>
        </w:rPr>
        <w:t xml:space="preserve">Wij raden u aan het volledige </w:t>
      </w:r>
      <w:r w:rsidR="0029734B">
        <w:rPr>
          <w:sz w:val="22"/>
          <w:szCs w:val="22"/>
          <w:lang w:val="nl-BE"/>
        </w:rPr>
        <w:t>AMMA-</w:t>
      </w:r>
      <w:r w:rsidRPr="0035578F">
        <w:rPr>
          <w:sz w:val="22"/>
          <w:szCs w:val="22"/>
          <w:lang w:val="nl-BE"/>
        </w:rPr>
        <w:t>reglement te raadplegen.</w:t>
      </w:r>
    </w:p>
    <w:p w14:paraId="22837F25" w14:textId="29B17DB8" w:rsidR="001E271E" w:rsidRDefault="001E271E">
      <w:pPr>
        <w:rPr>
          <w:sz w:val="22"/>
          <w:szCs w:val="22"/>
          <w:lang w:val="nl-BE"/>
        </w:rPr>
      </w:pPr>
    </w:p>
    <w:p w14:paraId="79BBE099" w14:textId="53BB9EB9" w:rsidR="000F5672" w:rsidRDefault="000F5672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br w:type="page"/>
      </w:r>
    </w:p>
    <w:p w14:paraId="5FC4FFA3" w14:textId="77777777" w:rsidR="001E271E" w:rsidRPr="0035578F" w:rsidRDefault="001E271E">
      <w:pPr>
        <w:rPr>
          <w:sz w:val="22"/>
          <w:szCs w:val="22"/>
          <w:lang w:val="nl-BE"/>
        </w:rPr>
      </w:pPr>
    </w:p>
    <w:p w14:paraId="1D47D33D" w14:textId="5EB83DF5" w:rsidR="00BC1FC6" w:rsidRPr="001C2F6D" w:rsidRDefault="00BC1F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nl-BE"/>
        </w:rPr>
      </w:pPr>
      <w:r w:rsidRPr="001C2F6D">
        <w:rPr>
          <w:b/>
          <w:bCs/>
          <w:sz w:val="28"/>
          <w:szCs w:val="28"/>
          <w:lang w:val="nl-BE"/>
        </w:rPr>
        <w:t xml:space="preserve">BEST USE OF </w:t>
      </w:r>
      <w:r w:rsidR="005A07DD">
        <w:rPr>
          <w:b/>
          <w:bCs/>
          <w:sz w:val="28"/>
          <w:szCs w:val="28"/>
          <w:lang w:val="nl-BE"/>
        </w:rPr>
        <w:t>1 MEDIUM</w:t>
      </w:r>
    </w:p>
    <w:p w14:paraId="677F8B72" w14:textId="6DDEF9C4" w:rsidR="00BB4CCC" w:rsidRPr="00F05C6F" w:rsidRDefault="00BB4C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nl-NL"/>
        </w:rPr>
      </w:pPr>
      <w:r w:rsidRPr="00F05C6F">
        <w:rPr>
          <w:b/>
          <w:bCs/>
          <w:lang w:val="nl-NL"/>
        </w:rPr>
        <w:t>Inschrijvingsformulier</w:t>
      </w:r>
    </w:p>
    <w:p w14:paraId="23158EC6" w14:textId="77777777" w:rsidR="00BB4CCC" w:rsidRDefault="00BB4CCC">
      <w:pPr>
        <w:rPr>
          <w:sz w:val="22"/>
          <w:lang w:val="nl-NL"/>
        </w:rPr>
      </w:pPr>
    </w:p>
    <w:p w14:paraId="0D130D29" w14:textId="71E264E6" w:rsidR="00BB4CCC" w:rsidRPr="00870FE4" w:rsidRDefault="00BB4CCC">
      <w:pPr>
        <w:rPr>
          <w:sz w:val="20"/>
          <w:szCs w:val="28"/>
          <w:lang w:val="nl-NL"/>
        </w:rPr>
      </w:pPr>
      <w:bookmarkStart w:id="0" w:name="OLE_LINK1"/>
      <w:r w:rsidRPr="00870FE4">
        <w:rPr>
          <w:sz w:val="20"/>
          <w:szCs w:val="28"/>
          <w:lang w:val="nl-NL"/>
        </w:rPr>
        <w:t>Bedrijf:</w:t>
      </w:r>
    </w:p>
    <w:p w14:paraId="2EEC9F75" w14:textId="77777777" w:rsidR="00BB4CCC" w:rsidRPr="00870FE4" w:rsidRDefault="00BB4CCC">
      <w:pPr>
        <w:rPr>
          <w:sz w:val="20"/>
          <w:szCs w:val="28"/>
          <w:lang w:val="nl-NL"/>
        </w:rPr>
      </w:pPr>
    </w:p>
    <w:p w14:paraId="46AE22DF" w14:textId="1545B608"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Contactpersoon:</w:t>
      </w:r>
    </w:p>
    <w:p w14:paraId="217C96E9" w14:textId="77777777" w:rsidR="00BB4CCC" w:rsidRPr="00870FE4" w:rsidRDefault="00BB4CCC">
      <w:pPr>
        <w:rPr>
          <w:sz w:val="20"/>
          <w:szCs w:val="28"/>
          <w:lang w:val="nl-NL"/>
        </w:rPr>
      </w:pPr>
    </w:p>
    <w:p w14:paraId="43B63093" w14:textId="2E6508BB"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 xml:space="preserve">Functie: </w:t>
      </w:r>
    </w:p>
    <w:p w14:paraId="3F725FA1" w14:textId="77777777" w:rsidR="00BB4CCC" w:rsidRPr="00870FE4" w:rsidRDefault="00BB4CCC">
      <w:pPr>
        <w:rPr>
          <w:sz w:val="20"/>
          <w:szCs w:val="28"/>
          <w:lang w:val="nl-NL"/>
        </w:rPr>
      </w:pPr>
    </w:p>
    <w:p w14:paraId="21CB705E" w14:textId="750CADC5"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Telefoon:</w:t>
      </w:r>
    </w:p>
    <w:p w14:paraId="14A28790" w14:textId="77777777" w:rsidR="00BB4CCC" w:rsidRPr="00870FE4" w:rsidRDefault="00BB4CCC">
      <w:pPr>
        <w:rPr>
          <w:sz w:val="20"/>
          <w:szCs w:val="28"/>
          <w:lang w:val="nl-NL"/>
        </w:rPr>
      </w:pPr>
    </w:p>
    <w:p w14:paraId="3A3768BE" w14:textId="0273557B" w:rsidR="00BB4CCC" w:rsidRPr="00870FE4" w:rsidRDefault="00BB4CCC">
      <w:pPr>
        <w:rPr>
          <w:sz w:val="20"/>
          <w:szCs w:val="28"/>
          <w:lang w:val="nl-BE"/>
        </w:rPr>
      </w:pPr>
      <w:r w:rsidRPr="00870FE4">
        <w:rPr>
          <w:sz w:val="20"/>
          <w:szCs w:val="28"/>
          <w:lang w:val="nl-BE"/>
        </w:rPr>
        <w:t>Mobiel:</w:t>
      </w:r>
    </w:p>
    <w:p w14:paraId="7ABA1B29" w14:textId="77777777" w:rsidR="00BB4CCC" w:rsidRPr="00870FE4" w:rsidRDefault="00BB4CCC">
      <w:pPr>
        <w:rPr>
          <w:sz w:val="20"/>
          <w:szCs w:val="28"/>
          <w:lang w:val="nl-BE"/>
        </w:rPr>
      </w:pPr>
    </w:p>
    <w:p w14:paraId="50B0E170" w14:textId="1DA30D5A" w:rsidR="00BB4CCC" w:rsidRPr="00870FE4" w:rsidRDefault="00BB4CCC">
      <w:pPr>
        <w:rPr>
          <w:sz w:val="20"/>
          <w:szCs w:val="28"/>
          <w:lang w:val="nl-BE"/>
        </w:rPr>
      </w:pPr>
      <w:r w:rsidRPr="00870FE4">
        <w:rPr>
          <w:sz w:val="20"/>
          <w:szCs w:val="28"/>
          <w:lang w:val="nl-BE"/>
        </w:rPr>
        <w:t>E-mail:</w:t>
      </w:r>
    </w:p>
    <w:p w14:paraId="2CC5751B" w14:textId="77777777" w:rsidR="00BB4CCC" w:rsidRPr="00870FE4" w:rsidRDefault="00BB4CCC">
      <w:pPr>
        <w:rPr>
          <w:sz w:val="20"/>
          <w:szCs w:val="28"/>
          <w:lang w:val="nl-BE"/>
        </w:rPr>
      </w:pPr>
    </w:p>
    <w:p w14:paraId="42BE3655" w14:textId="77777777" w:rsidR="00BB4CCC" w:rsidRPr="003A2C3D" w:rsidRDefault="0029734B">
      <w:pPr>
        <w:rPr>
          <w:sz w:val="20"/>
          <w:szCs w:val="28"/>
          <w:lang w:val="en-US"/>
        </w:rPr>
      </w:pPr>
      <w:proofErr w:type="spellStart"/>
      <w:r w:rsidRPr="003A2C3D">
        <w:rPr>
          <w:sz w:val="20"/>
          <w:szCs w:val="28"/>
          <w:lang w:val="en-US"/>
        </w:rPr>
        <w:t>Bijlagen</w:t>
      </w:r>
      <w:proofErr w:type="spellEnd"/>
      <w:r w:rsidR="00BB4CCC" w:rsidRPr="003A2C3D">
        <w:rPr>
          <w:sz w:val="20"/>
          <w:szCs w:val="28"/>
          <w:lang w:val="en-US"/>
        </w:rPr>
        <w:t xml:space="preserve">: ….  </w:t>
      </w:r>
      <w:proofErr w:type="spellStart"/>
      <w:r w:rsidR="00BB4CCC" w:rsidRPr="003A2C3D">
        <w:rPr>
          <w:sz w:val="20"/>
          <w:szCs w:val="28"/>
          <w:lang w:val="en-US"/>
        </w:rPr>
        <w:t>pagina’s</w:t>
      </w:r>
      <w:proofErr w:type="spellEnd"/>
      <w:r w:rsidR="00BB4CCC" w:rsidRPr="003A2C3D">
        <w:rPr>
          <w:sz w:val="20"/>
          <w:szCs w:val="28"/>
          <w:lang w:val="en-US"/>
        </w:rPr>
        <w:t>.</w:t>
      </w:r>
    </w:p>
    <w:bookmarkEnd w:id="0"/>
    <w:p w14:paraId="1637461B" w14:textId="77777777" w:rsidR="00BB4CCC" w:rsidRPr="003A2C3D" w:rsidRDefault="00BB4CCC">
      <w:pPr>
        <w:pBdr>
          <w:bottom w:val="single" w:sz="6" w:space="1" w:color="auto"/>
        </w:pBdr>
        <w:rPr>
          <w:sz w:val="22"/>
          <w:szCs w:val="28"/>
          <w:lang w:val="en-US"/>
        </w:rPr>
      </w:pPr>
    </w:p>
    <w:p w14:paraId="61892A83" w14:textId="3068A815" w:rsidR="00BB4CCC" w:rsidRPr="003A2C3D" w:rsidRDefault="00BB4CCC">
      <w:pPr>
        <w:rPr>
          <w:sz w:val="22"/>
          <w:lang w:val="en-US"/>
        </w:rPr>
      </w:pPr>
    </w:p>
    <w:p w14:paraId="7741B23C" w14:textId="6BE3A8D0" w:rsidR="00BB4CCC" w:rsidRPr="003A2C3D" w:rsidRDefault="006736EB">
      <w:pPr>
        <w:rPr>
          <w:b/>
          <w:bCs/>
          <w:sz w:val="22"/>
          <w:szCs w:val="28"/>
          <w:lang w:val="en-US"/>
        </w:rPr>
      </w:pPr>
      <w:r w:rsidRPr="003A2C3D">
        <w:rPr>
          <w:b/>
          <w:bCs/>
          <w:sz w:val="22"/>
          <w:szCs w:val="28"/>
          <w:lang w:val="en-US"/>
        </w:rPr>
        <w:t xml:space="preserve">BEST USE OF 1 MEDIUM: </w:t>
      </w:r>
      <w:r w:rsidR="000F5672" w:rsidRPr="003A2C3D">
        <w:rPr>
          <w:b/>
          <w:bCs/>
          <w:sz w:val="22"/>
          <w:szCs w:val="28"/>
          <w:lang w:val="en-US"/>
        </w:rPr>
        <w:t>ARGUMENTATION</w:t>
      </w:r>
    </w:p>
    <w:p w14:paraId="23AC2B28" w14:textId="2136DEA9" w:rsidR="006C56DD" w:rsidRPr="003A2C3D" w:rsidRDefault="006C56DD">
      <w:pPr>
        <w:rPr>
          <w:sz w:val="22"/>
          <w:szCs w:val="28"/>
          <w:lang w:val="en-US"/>
        </w:rPr>
      </w:pPr>
    </w:p>
    <w:p w14:paraId="5E10BCA2" w14:textId="6F3A1A88" w:rsidR="000F5672" w:rsidRPr="000F5672" w:rsidRDefault="000F5672" w:rsidP="000F5672">
      <w:pPr>
        <w:rPr>
          <w:sz w:val="22"/>
          <w:szCs w:val="28"/>
          <w:lang w:val="en-GB"/>
        </w:rPr>
      </w:pPr>
      <w:r w:rsidRPr="003A2C3D">
        <w:rPr>
          <w:sz w:val="22"/>
          <w:szCs w:val="28"/>
          <w:lang w:val="en-US"/>
        </w:rPr>
        <w:t xml:space="preserve">Demonstrate why this campaign is entered as a best practice or as a highly inspirational case in the use of this touchpoint. </w:t>
      </w:r>
      <w:proofErr w:type="spellStart"/>
      <w:r w:rsidRPr="000F5672">
        <w:rPr>
          <w:sz w:val="22"/>
          <w:szCs w:val="28"/>
          <w:lang w:val="nl-BE"/>
        </w:rPr>
        <w:t>Arguments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can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be</w:t>
      </w:r>
      <w:proofErr w:type="spellEnd"/>
      <w:r w:rsidRPr="000F5672">
        <w:rPr>
          <w:sz w:val="22"/>
          <w:szCs w:val="28"/>
          <w:lang w:val="nl-BE"/>
        </w:rPr>
        <w:t xml:space="preserve"> found </w:t>
      </w:r>
      <w:proofErr w:type="spellStart"/>
      <w:r w:rsidRPr="000F5672">
        <w:rPr>
          <w:sz w:val="22"/>
          <w:szCs w:val="28"/>
          <w:lang w:val="nl-BE"/>
        </w:rPr>
        <w:t>according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to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following</w:t>
      </w:r>
      <w:proofErr w:type="spellEnd"/>
      <w:r w:rsidRPr="000F5672">
        <w:rPr>
          <w:sz w:val="22"/>
          <w:szCs w:val="28"/>
          <w:lang w:val="nl-BE"/>
        </w:rPr>
        <w:t xml:space="preserve"> criteria:</w:t>
      </w:r>
    </w:p>
    <w:p w14:paraId="43217FF3" w14:textId="202C8AB1" w:rsidR="000F5672" w:rsidRPr="000F5672" w:rsidRDefault="000F5672" w:rsidP="000F5672">
      <w:pPr>
        <w:rPr>
          <w:sz w:val="22"/>
          <w:szCs w:val="28"/>
          <w:lang w:val="en-GB"/>
        </w:rPr>
      </w:pPr>
    </w:p>
    <w:p w14:paraId="773652BC" w14:textId="7D06567D" w:rsidR="000F5672" w:rsidRPr="003A2C3D" w:rsidRDefault="000F5672" w:rsidP="000F5672">
      <w:pPr>
        <w:pStyle w:val="Paragraphedeliste"/>
        <w:numPr>
          <w:ilvl w:val="0"/>
          <w:numId w:val="15"/>
        </w:numPr>
        <w:rPr>
          <w:sz w:val="22"/>
          <w:szCs w:val="28"/>
          <w:lang w:val="en-US"/>
        </w:rPr>
      </w:pPr>
      <w:r w:rsidRPr="003A2C3D">
        <w:rPr>
          <w:sz w:val="22"/>
          <w:szCs w:val="28"/>
          <w:lang w:val="en-US"/>
        </w:rPr>
        <w:t xml:space="preserve">‘Innovation’: campaigns that can be </w:t>
      </w:r>
      <w:proofErr w:type="spellStart"/>
      <w:r w:rsidRPr="003A2C3D">
        <w:rPr>
          <w:sz w:val="22"/>
          <w:szCs w:val="28"/>
          <w:lang w:val="en-US"/>
        </w:rPr>
        <w:t>categorised</w:t>
      </w:r>
      <w:proofErr w:type="spellEnd"/>
      <w:r w:rsidRPr="003A2C3D">
        <w:rPr>
          <w:sz w:val="22"/>
          <w:szCs w:val="28"/>
          <w:lang w:val="en-US"/>
        </w:rPr>
        <w:t xml:space="preserve"> as out-of-the-box approaches, bring new insights based on research or introduce a new kind of format to reach more efficiently the communication objectives (or any other innovative use of existing solutions).</w:t>
      </w:r>
    </w:p>
    <w:p w14:paraId="7730EE12" w14:textId="77777777" w:rsidR="000F5672" w:rsidRPr="000F5672" w:rsidRDefault="000F5672" w:rsidP="000F5672">
      <w:pPr>
        <w:rPr>
          <w:sz w:val="22"/>
          <w:szCs w:val="28"/>
          <w:lang w:val="en-GB"/>
        </w:rPr>
      </w:pPr>
    </w:p>
    <w:p w14:paraId="743E2751" w14:textId="77777777" w:rsidR="000F5672" w:rsidRPr="000F5672" w:rsidRDefault="000F5672" w:rsidP="000F5672">
      <w:pPr>
        <w:pStyle w:val="Paragraphedeliste"/>
        <w:numPr>
          <w:ilvl w:val="0"/>
          <w:numId w:val="15"/>
        </w:numPr>
        <w:rPr>
          <w:sz w:val="22"/>
          <w:szCs w:val="28"/>
          <w:lang w:val="en-GB"/>
        </w:rPr>
      </w:pPr>
      <w:r w:rsidRPr="003A2C3D">
        <w:rPr>
          <w:sz w:val="22"/>
          <w:szCs w:val="28"/>
          <w:lang w:val="en-US"/>
        </w:rPr>
        <w:t>‘Efficiency’: campaigns putting into work all assets and advantages of In-Home in such a way that targets and objectives are being reached in a highly effective way. KPI’s that can be taken into account are effective reach, sales uplift, activation, or any other form of ROI.</w:t>
      </w:r>
    </w:p>
    <w:p w14:paraId="0F7737DA" w14:textId="2B2A21B3" w:rsidR="000F5672" w:rsidRPr="000F5672" w:rsidRDefault="000F5672" w:rsidP="000F5672">
      <w:pPr>
        <w:rPr>
          <w:sz w:val="22"/>
          <w:szCs w:val="28"/>
          <w:lang w:val="en-GB"/>
        </w:rPr>
      </w:pPr>
    </w:p>
    <w:p w14:paraId="6BA66F8C" w14:textId="77777777" w:rsidR="000F5672" w:rsidRPr="000F5672" w:rsidRDefault="000F5672" w:rsidP="000F5672">
      <w:pPr>
        <w:pStyle w:val="Paragraphedeliste"/>
        <w:numPr>
          <w:ilvl w:val="0"/>
          <w:numId w:val="15"/>
        </w:numPr>
        <w:rPr>
          <w:sz w:val="22"/>
          <w:szCs w:val="28"/>
          <w:lang w:val="en-GB"/>
        </w:rPr>
      </w:pPr>
      <w:r w:rsidRPr="003A2C3D">
        <w:rPr>
          <w:sz w:val="22"/>
          <w:szCs w:val="28"/>
          <w:lang w:val="en-US"/>
        </w:rPr>
        <w:t>‘Audacity’: campaigns by using In-Home create an unexpected or surprising impact</w:t>
      </w:r>
    </w:p>
    <w:p w14:paraId="6B124764" w14:textId="631DC404" w:rsidR="000F5672" w:rsidRDefault="000F5672" w:rsidP="000F5672">
      <w:pPr>
        <w:rPr>
          <w:sz w:val="22"/>
          <w:szCs w:val="28"/>
          <w:lang w:val="en-GB"/>
        </w:rPr>
      </w:pPr>
    </w:p>
    <w:p w14:paraId="07F5AF3E" w14:textId="77777777" w:rsidR="000F5672" w:rsidRPr="000F5672" w:rsidRDefault="000F5672" w:rsidP="000F5672">
      <w:pPr>
        <w:rPr>
          <w:sz w:val="22"/>
          <w:szCs w:val="28"/>
          <w:lang w:val="en-GB"/>
        </w:rPr>
      </w:pPr>
    </w:p>
    <w:p w14:paraId="3749B925" w14:textId="77777777" w:rsidR="000F5672" w:rsidRPr="000F5672" w:rsidRDefault="000F5672" w:rsidP="000F5672">
      <w:pPr>
        <w:rPr>
          <w:sz w:val="22"/>
          <w:szCs w:val="28"/>
          <w:lang w:val="en-GB"/>
        </w:rPr>
      </w:pPr>
      <w:r w:rsidRPr="003A2C3D">
        <w:rPr>
          <w:sz w:val="22"/>
          <w:szCs w:val="28"/>
          <w:lang w:val="en-US"/>
        </w:rPr>
        <w:t xml:space="preserve">Remark: Results from research or </w:t>
      </w:r>
      <w:proofErr w:type="spellStart"/>
      <w:r w:rsidRPr="003A2C3D">
        <w:rPr>
          <w:sz w:val="22"/>
          <w:szCs w:val="28"/>
          <w:lang w:val="en-US"/>
        </w:rPr>
        <w:t>impactbarometers</w:t>
      </w:r>
      <w:proofErr w:type="spellEnd"/>
      <w:r w:rsidRPr="003A2C3D">
        <w:rPr>
          <w:sz w:val="22"/>
          <w:szCs w:val="28"/>
          <w:lang w:val="en-US"/>
        </w:rPr>
        <w:t xml:space="preserve"> if available, can support the choice of specific campaigns or cases but are NOT required</w:t>
      </w:r>
    </w:p>
    <w:p w14:paraId="5108C05A" w14:textId="77777777" w:rsidR="000F5672" w:rsidRPr="003A2C3D" w:rsidRDefault="000F5672">
      <w:pPr>
        <w:rPr>
          <w:sz w:val="22"/>
          <w:szCs w:val="28"/>
          <w:lang w:val="en-US"/>
        </w:rPr>
      </w:pPr>
    </w:p>
    <w:sectPr w:rsidR="000F5672" w:rsidRPr="003A2C3D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A6A3C" w14:textId="77777777" w:rsidR="00AF2C94" w:rsidRDefault="00AF2C94">
      <w:r>
        <w:separator/>
      </w:r>
    </w:p>
  </w:endnote>
  <w:endnote w:type="continuationSeparator" w:id="0">
    <w:p w14:paraId="58451121" w14:textId="77777777" w:rsidR="00AF2C94" w:rsidRDefault="00AF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65B0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A63065A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05E3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817BE4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353F941B" w14:textId="77777777" w:rsidR="002366E4" w:rsidRPr="00CD419F" w:rsidRDefault="007035B3" w:rsidP="00CD419F">
    <w:pPr>
      <w:ind w:left="2832" w:firstLine="708"/>
      <w:rPr>
        <w:lang w:val="nl-BE"/>
      </w:rPr>
    </w:pPr>
    <w:r w:rsidRPr="00955CA0">
      <w:rPr>
        <w:noProof/>
        <w:lang w:val="fr-BE"/>
      </w:rPr>
      <w:drawing>
        <wp:inline distT="0" distB="0" distL="0" distR="0" wp14:anchorId="3A11A92E" wp14:editId="52940ECB">
          <wp:extent cx="1371600" cy="406400"/>
          <wp:effectExtent l="0" t="0" r="0" b="0"/>
          <wp:docPr id="2" name="Picture 2" descr="cid:image003.jpg@01D35700.AFDF9B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jpg@01D35700.AFDF9B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3344A" w14:textId="77777777" w:rsidR="00AF2C94" w:rsidRDefault="00AF2C94">
      <w:r>
        <w:separator/>
      </w:r>
    </w:p>
  </w:footnote>
  <w:footnote w:type="continuationSeparator" w:id="0">
    <w:p w14:paraId="5DB3AD12" w14:textId="77777777" w:rsidR="00AF2C94" w:rsidRDefault="00AF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93052" w14:textId="77777777" w:rsidR="00D45AED" w:rsidRDefault="00D45AED" w:rsidP="00D45AED">
    <w:pPr>
      <w:pStyle w:val="En-tte"/>
    </w:pPr>
    <w:r>
      <w:rPr>
        <w:noProof/>
        <w:lang w:val="fr-BE"/>
      </w:rPr>
      <w:drawing>
        <wp:inline distT="0" distB="0" distL="0" distR="0" wp14:anchorId="46CF8CBC" wp14:editId="2356E50F">
          <wp:extent cx="1371600" cy="409575"/>
          <wp:effectExtent l="0" t="0" r="0" b="9525"/>
          <wp:docPr id="1" name="Picture 2" descr="cid:image003.jpg@01D35700.AFDF9B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id:image003.jpg@01D35700.AFDF9B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fr-BE"/>
      </w:rPr>
      <w:drawing>
        <wp:inline distT="0" distB="0" distL="0" distR="0" wp14:anchorId="579E4558" wp14:editId="6DD71316">
          <wp:extent cx="725647" cy="725647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7470" cy="737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203ADD" w14:textId="77777777" w:rsidR="00802ADD" w:rsidRPr="00015E8C" w:rsidRDefault="00802ADD" w:rsidP="00802ADD">
    <w:pPr>
      <w:pStyle w:val="En-tte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67636"/>
    <w:multiLevelType w:val="hybridMultilevel"/>
    <w:tmpl w:val="95A8FB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60D24"/>
    <w:multiLevelType w:val="hybridMultilevel"/>
    <w:tmpl w:val="944A7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04573"/>
    <w:multiLevelType w:val="hybridMultilevel"/>
    <w:tmpl w:val="28BE74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D06A68"/>
    <w:multiLevelType w:val="hybridMultilevel"/>
    <w:tmpl w:val="471ECF0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5045D"/>
    <w:multiLevelType w:val="hybridMultilevel"/>
    <w:tmpl w:val="54B89864"/>
    <w:lvl w:ilvl="0" w:tplc="4FA857B0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D034E"/>
    <w:multiLevelType w:val="hybridMultilevel"/>
    <w:tmpl w:val="0660E3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227413">
    <w:abstractNumId w:val="2"/>
  </w:num>
  <w:num w:numId="2" w16cid:durableId="36466639">
    <w:abstractNumId w:val="9"/>
  </w:num>
  <w:num w:numId="3" w16cid:durableId="563444326">
    <w:abstractNumId w:val="4"/>
  </w:num>
  <w:num w:numId="4" w16cid:durableId="1564442239">
    <w:abstractNumId w:val="13"/>
  </w:num>
  <w:num w:numId="5" w16cid:durableId="1647512406">
    <w:abstractNumId w:val="11"/>
  </w:num>
  <w:num w:numId="6" w16cid:durableId="1682320988">
    <w:abstractNumId w:val="0"/>
  </w:num>
  <w:num w:numId="7" w16cid:durableId="105077167">
    <w:abstractNumId w:val="1"/>
  </w:num>
  <w:num w:numId="8" w16cid:durableId="612637523">
    <w:abstractNumId w:val="10"/>
  </w:num>
  <w:num w:numId="9" w16cid:durableId="1718502624">
    <w:abstractNumId w:val="5"/>
  </w:num>
  <w:num w:numId="10" w16cid:durableId="938489587">
    <w:abstractNumId w:val="3"/>
  </w:num>
  <w:num w:numId="11" w16cid:durableId="1960212656">
    <w:abstractNumId w:val="12"/>
  </w:num>
  <w:num w:numId="12" w16cid:durableId="16082584">
    <w:abstractNumId w:val="14"/>
  </w:num>
  <w:num w:numId="13" w16cid:durableId="247277346">
    <w:abstractNumId w:val="7"/>
  </w:num>
  <w:num w:numId="14" w16cid:durableId="2121803706">
    <w:abstractNumId w:val="8"/>
  </w:num>
  <w:num w:numId="15" w16cid:durableId="14311983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15E8C"/>
    <w:rsid w:val="00017445"/>
    <w:rsid w:val="00043371"/>
    <w:rsid w:val="00066851"/>
    <w:rsid w:val="00072DFD"/>
    <w:rsid w:val="00093381"/>
    <w:rsid w:val="000C4FE3"/>
    <w:rsid w:val="000E7B7C"/>
    <w:rsid w:val="000F5672"/>
    <w:rsid w:val="001669A6"/>
    <w:rsid w:val="00183066"/>
    <w:rsid w:val="001C2F6D"/>
    <w:rsid w:val="001D26FD"/>
    <w:rsid w:val="001E271E"/>
    <w:rsid w:val="002204FA"/>
    <w:rsid w:val="00230572"/>
    <w:rsid w:val="00236637"/>
    <w:rsid w:val="002366E4"/>
    <w:rsid w:val="00242C54"/>
    <w:rsid w:val="0029734B"/>
    <w:rsid w:val="002D5BB2"/>
    <w:rsid w:val="002D60DD"/>
    <w:rsid w:val="002E3270"/>
    <w:rsid w:val="00303282"/>
    <w:rsid w:val="003325DA"/>
    <w:rsid w:val="00346660"/>
    <w:rsid w:val="0035578F"/>
    <w:rsid w:val="00362437"/>
    <w:rsid w:val="00366694"/>
    <w:rsid w:val="003A2C3D"/>
    <w:rsid w:val="003F060F"/>
    <w:rsid w:val="00410310"/>
    <w:rsid w:val="00476080"/>
    <w:rsid w:val="004B7DAD"/>
    <w:rsid w:val="004D0DCD"/>
    <w:rsid w:val="004E20A5"/>
    <w:rsid w:val="00502858"/>
    <w:rsid w:val="005346EB"/>
    <w:rsid w:val="00546A89"/>
    <w:rsid w:val="005A07DD"/>
    <w:rsid w:val="005C1CB9"/>
    <w:rsid w:val="005E0DBE"/>
    <w:rsid w:val="005E4DD3"/>
    <w:rsid w:val="005E56B9"/>
    <w:rsid w:val="006736EB"/>
    <w:rsid w:val="006C56DD"/>
    <w:rsid w:val="006E0015"/>
    <w:rsid w:val="006E7C7D"/>
    <w:rsid w:val="006F4929"/>
    <w:rsid w:val="007035B3"/>
    <w:rsid w:val="00754FE9"/>
    <w:rsid w:val="0078752B"/>
    <w:rsid w:val="007E2B68"/>
    <w:rsid w:val="007E7589"/>
    <w:rsid w:val="007F7B18"/>
    <w:rsid w:val="008014CC"/>
    <w:rsid w:val="00802ADD"/>
    <w:rsid w:val="00810812"/>
    <w:rsid w:val="008150BC"/>
    <w:rsid w:val="00817BE4"/>
    <w:rsid w:val="00864868"/>
    <w:rsid w:val="00870FE4"/>
    <w:rsid w:val="008759B6"/>
    <w:rsid w:val="00886B39"/>
    <w:rsid w:val="008B01A8"/>
    <w:rsid w:val="008B6927"/>
    <w:rsid w:val="008E22D7"/>
    <w:rsid w:val="008E78BF"/>
    <w:rsid w:val="00906C10"/>
    <w:rsid w:val="00955CA0"/>
    <w:rsid w:val="0096718A"/>
    <w:rsid w:val="00973513"/>
    <w:rsid w:val="009A5C75"/>
    <w:rsid w:val="00A017E4"/>
    <w:rsid w:val="00A447FD"/>
    <w:rsid w:val="00A74BF0"/>
    <w:rsid w:val="00A8513B"/>
    <w:rsid w:val="00AC101F"/>
    <w:rsid w:val="00AD07E0"/>
    <w:rsid w:val="00AE4EEC"/>
    <w:rsid w:val="00AF2C94"/>
    <w:rsid w:val="00B425DD"/>
    <w:rsid w:val="00B622D0"/>
    <w:rsid w:val="00B673E9"/>
    <w:rsid w:val="00B72720"/>
    <w:rsid w:val="00B743C3"/>
    <w:rsid w:val="00BB4CCC"/>
    <w:rsid w:val="00BC1FC6"/>
    <w:rsid w:val="00BC4122"/>
    <w:rsid w:val="00C90D6B"/>
    <w:rsid w:val="00C91A82"/>
    <w:rsid w:val="00CB6EA5"/>
    <w:rsid w:val="00CC3520"/>
    <w:rsid w:val="00CD1059"/>
    <w:rsid w:val="00CD419F"/>
    <w:rsid w:val="00CF4B94"/>
    <w:rsid w:val="00D105A4"/>
    <w:rsid w:val="00D325EB"/>
    <w:rsid w:val="00D34C58"/>
    <w:rsid w:val="00D45AED"/>
    <w:rsid w:val="00D476A8"/>
    <w:rsid w:val="00DD4465"/>
    <w:rsid w:val="00DF167A"/>
    <w:rsid w:val="00E14C03"/>
    <w:rsid w:val="00E636C1"/>
    <w:rsid w:val="00EA3CBD"/>
    <w:rsid w:val="00ED2326"/>
    <w:rsid w:val="00F5258F"/>
    <w:rsid w:val="00F53977"/>
    <w:rsid w:val="00F70D88"/>
    <w:rsid w:val="00FB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F65FBDD"/>
  <w15:chartTrackingRefBased/>
  <w15:docId w15:val="{E68C6AE6-B8EF-437D-B884-9433C518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n-tteCar">
    <w:name w:val="En-tête Car"/>
    <w:link w:val="En-tte"/>
    <w:uiPriority w:val="99"/>
    <w:locked/>
    <w:rsid w:val="00D45AED"/>
    <w:rPr>
      <w:rFonts w:ascii="Verdana" w:hAnsi="Verdana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325DA"/>
    <w:pPr>
      <w:ind w:left="720"/>
      <w:contextualSpacing/>
    </w:pPr>
    <w:rPr>
      <w:snapToGrid w:val="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LES 7 AMMA AWARDS</vt:lpstr>
      <vt:lpstr>LES 7 AMMA AWARDS</vt:lpstr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Max Brouns</cp:lastModifiedBy>
  <cp:revision>3</cp:revision>
  <cp:lastPrinted>2013-02-12T10:11:00Z</cp:lastPrinted>
  <dcterms:created xsi:type="dcterms:W3CDTF">2023-01-19T07:07:00Z</dcterms:created>
  <dcterms:modified xsi:type="dcterms:W3CDTF">2023-01-19T07:48:00Z</dcterms:modified>
</cp:coreProperties>
</file>