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6094" w14:textId="77777777" w:rsidR="000E41FB" w:rsidRPr="000A1AE6" w:rsidRDefault="000E41FB" w:rsidP="000E41FB">
      <w:pPr>
        <w:pStyle w:val="Kop3"/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rPr>
          <w:b/>
          <w:bCs/>
          <w:lang w:val="en-GB"/>
        </w:rPr>
      </w:pPr>
      <w:r w:rsidRPr="000A1AE6">
        <w:rPr>
          <w:b/>
          <w:bCs/>
          <w:lang w:val="en-GB"/>
        </w:rPr>
        <w:t xml:space="preserve">KANDIDAATSDOSSIER </w:t>
      </w:r>
    </w:p>
    <w:p w14:paraId="7FE3EE7F" w14:textId="77777777" w:rsidR="000E41FB" w:rsidRPr="000A1AE6" w:rsidRDefault="0033455D" w:rsidP="000E41FB">
      <w:pPr>
        <w:pStyle w:val="Kop3"/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rPr>
          <w:sz w:val="24"/>
          <w:lang w:val="en-GB"/>
        </w:rPr>
      </w:pPr>
      <w:proofErr w:type="spellStart"/>
      <w:r w:rsidRPr="000A1AE6">
        <w:rPr>
          <w:sz w:val="24"/>
          <w:lang w:val="en-GB"/>
        </w:rPr>
        <w:t>voor</w:t>
      </w:r>
      <w:proofErr w:type="spellEnd"/>
    </w:p>
    <w:p w14:paraId="66416B15" w14:textId="12B935BE" w:rsidR="000E41FB" w:rsidRDefault="000E41FB" w:rsidP="000E41FB">
      <w:pPr>
        <w:pStyle w:val="Kop3"/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rPr>
          <w:b/>
          <w:bCs/>
          <w:lang w:val="en-GB"/>
        </w:rPr>
      </w:pPr>
      <w:r w:rsidRPr="000A1AE6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MEDIA SALES HOUSE OF THE YEAR</w:t>
      </w:r>
    </w:p>
    <w:p w14:paraId="76B5E2A9" w14:textId="77777777" w:rsidR="000E41FB" w:rsidRPr="000A1AE6" w:rsidRDefault="000E41FB" w:rsidP="000E41FB">
      <w:pPr>
        <w:rPr>
          <w:sz w:val="22"/>
          <w:lang w:val="en-GB"/>
        </w:rPr>
      </w:pPr>
    </w:p>
    <w:p w14:paraId="2782CC41" w14:textId="35856AB8" w:rsidR="00703F2B" w:rsidRDefault="00703F2B" w:rsidP="00703F2B">
      <w:pPr>
        <w:rPr>
          <w:color w:val="000000"/>
          <w:sz w:val="22"/>
          <w:szCs w:val="22"/>
          <w:lang w:val="nl-NL"/>
        </w:rPr>
      </w:pPr>
      <w:r>
        <w:rPr>
          <w:color w:val="000000"/>
          <w:sz w:val="22"/>
          <w:szCs w:val="22"/>
          <w:lang w:val="nl-NL"/>
        </w:rPr>
        <w:t>Elk</w:t>
      </w:r>
      <w:r w:rsidR="005A5A7E">
        <w:rPr>
          <w:color w:val="000000"/>
          <w:sz w:val="22"/>
          <w:szCs w:val="22"/>
          <w:lang w:val="nl-NL"/>
        </w:rPr>
        <w:t>e reclameregie (</w:t>
      </w:r>
      <w:r>
        <w:rPr>
          <w:color w:val="000000"/>
          <w:sz w:val="22"/>
          <w:szCs w:val="22"/>
          <w:lang w:val="nl-NL"/>
        </w:rPr>
        <w:t xml:space="preserve">media </w:t>
      </w:r>
      <w:proofErr w:type="spellStart"/>
      <w:r>
        <w:rPr>
          <w:color w:val="000000"/>
          <w:sz w:val="22"/>
          <w:szCs w:val="22"/>
          <w:lang w:val="nl-NL"/>
        </w:rPr>
        <w:t>saleshouse</w:t>
      </w:r>
      <w:proofErr w:type="spellEnd"/>
      <w:r w:rsidR="005A5A7E">
        <w:rPr>
          <w:color w:val="000000"/>
          <w:sz w:val="22"/>
          <w:szCs w:val="22"/>
          <w:lang w:val="nl-NL"/>
        </w:rPr>
        <w:t>)</w:t>
      </w:r>
      <w:r>
        <w:rPr>
          <w:color w:val="000000"/>
          <w:sz w:val="22"/>
          <w:szCs w:val="22"/>
          <w:lang w:val="nl-NL"/>
        </w:rPr>
        <w:t xml:space="preserve"> </w:t>
      </w:r>
      <w:r w:rsidR="005A5A7E">
        <w:rPr>
          <w:color w:val="000000"/>
          <w:sz w:val="22"/>
          <w:szCs w:val="22"/>
          <w:lang w:val="nl-NL"/>
        </w:rPr>
        <w:t xml:space="preserve">die </w:t>
      </w:r>
      <w:r>
        <w:rPr>
          <w:color w:val="000000"/>
          <w:sz w:val="22"/>
          <w:szCs w:val="22"/>
          <w:lang w:val="nl-NL"/>
        </w:rPr>
        <w:t xml:space="preserve">actief </w:t>
      </w:r>
      <w:r w:rsidR="005A5A7E">
        <w:rPr>
          <w:color w:val="000000"/>
          <w:sz w:val="22"/>
          <w:szCs w:val="22"/>
          <w:lang w:val="nl-NL"/>
        </w:rPr>
        <w:t xml:space="preserve">is </w:t>
      </w:r>
      <w:r>
        <w:rPr>
          <w:color w:val="000000"/>
          <w:sz w:val="22"/>
          <w:szCs w:val="22"/>
          <w:lang w:val="nl-NL"/>
        </w:rPr>
        <w:t>op de Belgische markt kan een dossier indienen. De dossiers worden ingedeeld in twee categorieën: “leaders” en “</w:t>
      </w:r>
      <w:proofErr w:type="spellStart"/>
      <w:r>
        <w:rPr>
          <w:color w:val="000000"/>
          <w:sz w:val="22"/>
          <w:szCs w:val="22"/>
          <w:lang w:val="nl-NL"/>
        </w:rPr>
        <w:t>challengers</w:t>
      </w:r>
      <w:proofErr w:type="spellEnd"/>
      <w:r>
        <w:rPr>
          <w:color w:val="000000"/>
          <w:sz w:val="22"/>
          <w:szCs w:val="22"/>
          <w:lang w:val="nl-NL"/>
        </w:rPr>
        <w:t xml:space="preserve">”. Binnen elk van deze subcategorieën, zullen de Gold, Silver en </w:t>
      </w:r>
      <w:proofErr w:type="spellStart"/>
      <w:r>
        <w:rPr>
          <w:color w:val="000000"/>
          <w:sz w:val="22"/>
          <w:szCs w:val="22"/>
          <w:lang w:val="nl-NL"/>
        </w:rPr>
        <w:t>Bronze</w:t>
      </w:r>
      <w:proofErr w:type="spellEnd"/>
      <w:r>
        <w:rPr>
          <w:color w:val="000000"/>
          <w:sz w:val="22"/>
          <w:szCs w:val="22"/>
          <w:lang w:val="nl-NL"/>
        </w:rPr>
        <w:t xml:space="preserve"> </w:t>
      </w:r>
      <w:proofErr w:type="spellStart"/>
      <w:r>
        <w:rPr>
          <w:color w:val="000000"/>
          <w:sz w:val="22"/>
          <w:szCs w:val="22"/>
          <w:lang w:val="nl-NL"/>
        </w:rPr>
        <w:t>awards</w:t>
      </w:r>
      <w:proofErr w:type="spellEnd"/>
      <w:r>
        <w:rPr>
          <w:color w:val="000000"/>
          <w:sz w:val="22"/>
          <w:szCs w:val="22"/>
          <w:lang w:val="nl-NL"/>
        </w:rPr>
        <w:t xml:space="preserve"> worden toegekend.</w:t>
      </w:r>
    </w:p>
    <w:p w14:paraId="16AF3EF4" w14:textId="77777777" w:rsidR="00703F2B" w:rsidRDefault="00703F2B" w:rsidP="00703F2B">
      <w:pPr>
        <w:rPr>
          <w:color w:val="000000"/>
          <w:sz w:val="22"/>
          <w:szCs w:val="22"/>
          <w:lang w:val="nl-NL"/>
        </w:rPr>
      </w:pPr>
    </w:p>
    <w:p w14:paraId="3AC56C06" w14:textId="799A1775" w:rsidR="00A30B53" w:rsidRDefault="000E41FB" w:rsidP="000E41FB">
      <w:pPr>
        <w:rPr>
          <w:color w:val="000000"/>
          <w:sz w:val="22"/>
          <w:szCs w:val="22"/>
          <w:lang w:val="nl-NL"/>
        </w:rPr>
      </w:pPr>
      <w:r w:rsidRPr="00424205">
        <w:rPr>
          <w:color w:val="000000"/>
          <w:sz w:val="22"/>
          <w:szCs w:val="22"/>
          <w:lang w:val="nl-NL"/>
        </w:rPr>
        <w:t>De indiening van een dossier implice</w:t>
      </w:r>
      <w:r w:rsidR="00886B45">
        <w:rPr>
          <w:color w:val="000000"/>
          <w:sz w:val="22"/>
          <w:szCs w:val="22"/>
          <w:lang w:val="nl-NL"/>
        </w:rPr>
        <w:t xml:space="preserve">ert </w:t>
      </w:r>
      <w:r w:rsidRPr="00424205">
        <w:rPr>
          <w:color w:val="000000"/>
          <w:sz w:val="22"/>
          <w:szCs w:val="22"/>
          <w:lang w:val="nl-NL"/>
        </w:rPr>
        <w:t xml:space="preserve">dat de kandidaat het reglement en de mechanismen voor de werking en de toekenning van de prijzen onderschrijft. </w:t>
      </w:r>
    </w:p>
    <w:p w14:paraId="73279F0A" w14:textId="77777777" w:rsidR="00637F3B" w:rsidRDefault="00637F3B" w:rsidP="000E41FB">
      <w:pPr>
        <w:rPr>
          <w:color w:val="000000"/>
          <w:sz w:val="22"/>
          <w:szCs w:val="22"/>
          <w:lang w:val="nl-NL"/>
        </w:rPr>
      </w:pPr>
    </w:p>
    <w:p w14:paraId="520D271C" w14:textId="5445931C" w:rsidR="000E41FB" w:rsidRPr="00424205" w:rsidRDefault="000E41FB" w:rsidP="000E41FB">
      <w:pPr>
        <w:rPr>
          <w:color w:val="000000"/>
          <w:sz w:val="22"/>
          <w:szCs w:val="22"/>
          <w:lang w:val="nl-NL"/>
        </w:rPr>
      </w:pPr>
      <w:r w:rsidRPr="00424205">
        <w:rPr>
          <w:sz w:val="22"/>
          <w:szCs w:val="22"/>
          <w:lang w:val="nl-NL"/>
        </w:rPr>
        <w:t xml:space="preserve">Kandidaatsdossiers moeten ten laatste </w:t>
      </w:r>
      <w:r w:rsidRPr="00C5418B">
        <w:rPr>
          <w:sz w:val="22"/>
          <w:szCs w:val="22"/>
          <w:lang w:val="nl-NL"/>
        </w:rPr>
        <w:t>op</w:t>
      </w:r>
      <w:r w:rsidR="00C5418B" w:rsidRPr="00C5418B">
        <w:rPr>
          <w:sz w:val="22"/>
          <w:szCs w:val="22"/>
          <w:lang w:val="nl-NL"/>
        </w:rPr>
        <w:t xml:space="preserve"> </w:t>
      </w:r>
      <w:r w:rsidR="00301770">
        <w:rPr>
          <w:sz w:val="22"/>
          <w:szCs w:val="22"/>
          <w:lang w:val="nl-NL"/>
        </w:rPr>
        <w:t xml:space="preserve">dinsdag </w:t>
      </w:r>
      <w:r w:rsidR="00301770" w:rsidRPr="00D43C65">
        <w:rPr>
          <w:b/>
          <w:bCs/>
          <w:sz w:val="22"/>
          <w:szCs w:val="22"/>
          <w:lang w:val="nl-NL"/>
        </w:rPr>
        <w:t>8</w:t>
      </w:r>
      <w:r w:rsidR="00301770">
        <w:rPr>
          <w:sz w:val="22"/>
          <w:szCs w:val="22"/>
          <w:lang w:val="nl-NL"/>
        </w:rPr>
        <w:t xml:space="preserve"> </w:t>
      </w:r>
      <w:r w:rsidR="00792F45" w:rsidRPr="00792F45">
        <w:rPr>
          <w:b/>
          <w:bCs/>
          <w:sz w:val="22"/>
          <w:szCs w:val="22"/>
          <w:lang w:val="nl-NL"/>
        </w:rPr>
        <w:t>april</w:t>
      </w:r>
      <w:r w:rsidR="00A30B53" w:rsidRPr="00A30B53">
        <w:rPr>
          <w:sz w:val="22"/>
          <w:szCs w:val="22"/>
          <w:lang w:val="nl-NL"/>
        </w:rPr>
        <w:t xml:space="preserve"> </w:t>
      </w:r>
      <w:r w:rsidR="00C5418B" w:rsidRPr="00A30B53">
        <w:rPr>
          <w:sz w:val="22"/>
          <w:szCs w:val="22"/>
          <w:lang w:val="nl-NL"/>
        </w:rPr>
        <w:t>middernacht</w:t>
      </w:r>
      <w:r w:rsidRPr="00424205">
        <w:rPr>
          <w:sz w:val="22"/>
          <w:szCs w:val="22"/>
          <w:lang w:val="nl-NL"/>
        </w:rPr>
        <w:t xml:space="preserve"> ingediend zijn bij </w:t>
      </w:r>
      <w:proofErr w:type="spellStart"/>
      <w:r w:rsidR="00C5418B">
        <w:rPr>
          <w:sz w:val="22"/>
          <w:szCs w:val="22"/>
          <w:lang w:val="nl-NL"/>
        </w:rPr>
        <w:t>CommPass</w:t>
      </w:r>
      <w:proofErr w:type="spellEnd"/>
      <w:r w:rsidRPr="00424205">
        <w:rPr>
          <w:sz w:val="22"/>
          <w:szCs w:val="22"/>
          <w:lang w:val="nl-NL"/>
        </w:rPr>
        <w:t xml:space="preserve">, </w:t>
      </w:r>
      <w:r w:rsidR="0033455D" w:rsidRPr="00424205">
        <w:rPr>
          <w:sz w:val="22"/>
          <w:szCs w:val="22"/>
          <w:lang w:val="nl-NL"/>
        </w:rPr>
        <w:t xml:space="preserve">uitsluitend via </w:t>
      </w:r>
      <w:r w:rsidR="00D707A2">
        <w:rPr>
          <w:sz w:val="22"/>
          <w:szCs w:val="22"/>
          <w:lang w:val="nl-NL"/>
        </w:rPr>
        <w:t>digitale verzending op het AMMA-</w:t>
      </w:r>
      <w:r w:rsidR="0033455D" w:rsidRPr="00424205">
        <w:rPr>
          <w:sz w:val="22"/>
          <w:szCs w:val="22"/>
          <w:lang w:val="nl-NL"/>
        </w:rPr>
        <w:t>platform.</w:t>
      </w:r>
      <w:r w:rsidR="00D707A2">
        <w:rPr>
          <w:sz w:val="22"/>
          <w:szCs w:val="22"/>
          <w:lang w:val="nl-NL"/>
        </w:rPr>
        <w:t xml:space="preserve"> </w:t>
      </w:r>
      <w:r w:rsidRPr="00424205">
        <w:rPr>
          <w:color w:val="000000"/>
          <w:sz w:val="22"/>
          <w:szCs w:val="22"/>
          <w:lang w:val="nl-NL"/>
        </w:rPr>
        <w:t xml:space="preserve">Elk bedrijf dat een dossier indient met de bedoeling </w:t>
      </w:r>
      <w:r w:rsidR="00D707A2">
        <w:rPr>
          <w:color w:val="000000"/>
          <w:sz w:val="22"/>
          <w:szCs w:val="22"/>
          <w:lang w:val="nl-NL"/>
        </w:rPr>
        <w:t xml:space="preserve">het voor te leggen aan de jury </w:t>
      </w:r>
      <w:r w:rsidRPr="00424205">
        <w:rPr>
          <w:color w:val="000000"/>
          <w:sz w:val="22"/>
          <w:szCs w:val="22"/>
          <w:lang w:val="nl-NL"/>
        </w:rPr>
        <w:t xml:space="preserve">betaalt een deelname in de kosten van </w:t>
      </w:r>
      <w:r w:rsidRPr="002D6987">
        <w:rPr>
          <w:b/>
          <w:color w:val="000000"/>
          <w:sz w:val="22"/>
          <w:szCs w:val="22"/>
          <w:lang w:val="nl-NL"/>
        </w:rPr>
        <w:t>€3</w:t>
      </w:r>
      <w:r w:rsidR="00A30B53">
        <w:rPr>
          <w:b/>
          <w:color w:val="000000"/>
          <w:sz w:val="22"/>
          <w:szCs w:val="22"/>
          <w:lang w:val="nl-NL"/>
        </w:rPr>
        <w:t>5</w:t>
      </w:r>
      <w:r w:rsidRPr="002D6987">
        <w:rPr>
          <w:b/>
          <w:color w:val="000000"/>
          <w:sz w:val="22"/>
          <w:szCs w:val="22"/>
          <w:lang w:val="nl-NL"/>
        </w:rPr>
        <w:t>0</w:t>
      </w:r>
      <w:r w:rsidRPr="00424205">
        <w:rPr>
          <w:color w:val="000000"/>
          <w:sz w:val="22"/>
          <w:szCs w:val="22"/>
          <w:lang w:val="nl-NL"/>
        </w:rPr>
        <w:t xml:space="preserve"> excl</w:t>
      </w:r>
      <w:r w:rsidR="00D707A2">
        <w:rPr>
          <w:color w:val="000000"/>
          <w:sz w:val="22"/>
          <w:szCs w:val="22"/>
          <w:lang w:val="nl-NL"/>
        </w:rPr>
        <w:t>.</w:t>
      </w:r>
      <w:r w:rsidRPr="00424205">
        <w:rPr>
          <w:color w:val="000000"/>
          <w:sz w:val="22"/>
          <w:szCs w:val="22"/>
          <w:lang w:val="nl-NL"/>
        </w:rPr>
        <w:t xml:space="preserve"> BTW per dossier.</w:t>
      </w:r>
    </w:p>
    <w:p w14:paraId="5DA24D57" w14:textId="77777777" w:rsidR="000E41FB" w:rsidRPr="00424205" w:rsidRDefault="000E41FB" w:rsidP="000E41FB">
      <w:pPr>
        <w:rPr>
          <w:color w:val="000000"/>
          <w:sz w:val="22"/>
          <w:szCs w:val="22"/>
          <w:lang w:val="nl-NL"/>
        </w:rPr>
      </w:pPr>
    </w:p>
    <w:p w14:paraId="367DD939" w14:textId="77777777" w:rsidR="0033455D" w:rsidRPr="00424205" w:rsidRDefault="0033455D" w:rsidP="0033455D">
      <w:pPr>
        <w:rPr>
          <w:color w:val="000000"/>
          <w:sz w:val="22"/>
          <w:szCs w:val="22"/>
          <w:lang w:val="nl-NL"/>
        </w:rPr>
      </w:pPr>
      <w:r w:rsidRPr="00424205">
        <w:rPr>
          <w:b/>
          <w:bCs/>
          <w:color w:val="000000"/>
          <w:sz w:val="22"/>
          <w:szCs w:val="22"/>
          <w:u w:val="single"/>
          <w:lang w:val="nl-NL"/>
        </w:rPr>
        <w:t>Opgelet</w:t>
      </w:r>
      <w:r w:rsidRPr="00424205">
        <w:rPr>
          <w:b/>
          <w:color w:val="000000"/>
          <w:sz w:val="22"/>
          <w:szCs w:val="22"/>
          <w:lang w:val="nl-NL"/>
        </w:rPr>
        <w:t>!</w:t>
      </w:r>
      <w:r w:rsidRPr="00424205">
        <w:rPr>
          <w:color w:val="000000"/>
          <w:sz w:val="22"/>
          <w:szCs w:val="22"/>
          <w:lang w:val="nl-NL"/>
        </w:rPr>
        <w:t xml:space="preserve"> Kandidaatsdossiers mogen het volume van </w:t>
      </w:r>
      <w:r w:rsidR="00A30B53">
        <w:rPr>
          <w:b/>
          <w:color w:val="000000"/>
          <w:sz w:val="22"/>
          <w:szCs w:val="22"/>
          <w:lang w:val="nl-NL"/>
        </w:rPr>
        <w:t>5</w:t>
      </w:r>
      <w:r w:rsidRPr="00424205">
        <w:rPr>
          <w:b/>
          <w:color w:val="000000"/>
          <w:sz w:val="22"/>
          <w:szCs w:val="22"/>
          <w:lang w:val="nl-NL"/>
        </w:rPr>
        <w:t xml:space="preserve"> pagina’s A4</w:t>
      </w:r>
      <w:r w:rsidR="000A1AE6">
        <w:rPr>
          <w:color w:val="000000"/>
          <w:sz w:val="22"/>
          <w:szCs w:val="22"/>
          <w:lang w:val="nl-NL"/>
        </w:rPr>
        <w:t xml:space="preserve"> (met tekengrootte 11)</w:t>
      </w:r>
      <w:r w:rsidRPr="00424205">
        <w:rPr>
          <w:color w:val="000000"/>
          <w:sz w:val="22"/>
          <w:szCs w:val="22"/>
          <w:lang w:val="nl-NL"/>
        </w:rPr>
        <w:t>, exclusief de pagina met de basisinformatie, niet overschrijden.</w:t>
      </w:r>
    </w:p>
    <w:p w14:paraId="150338A6" w14:textId="77777777" w:rsidR="0033455D" w:rsidRPr="00424205" w:rsidRDefault="0033455D" w:rsidP="0033455D">
      <w:pPr>
        <w:rPr>
          <w:color w:val="000000"/>
          <w:sz w:val="22"/>
          <w:szCs w:val="22"/>
          <w:lang w:val="nl-NL"/>
        </w:rPr>
      </w:pPr>
      <w:r w:rsidRPr="00424205">
        <w:rPr>
          <w:b/>
          <w:bCs/>
          <w:color w:val="000000"/>
          <w:sz w:val="22"/>
          <w:szCs w:val="22"/>
          <w:u w:val="single"/>
          <w:lang w:val="nl-NL"/>
        </w:rPr>
        <w:t>Bijlagen</w:t>
      </w:r>
      <w:r w:rsidRPr="00424205">
        <w:rPr>
          <w:sz w:val="22"/>
          <w:szCs w:val="22"/>
          <w:lang w:val="nl-BE"/>
        </w:rPr>
        <w:t xml:space="preserve"> </w:t>
      </w:r>
      <w:r w:rsidRPr="00424205">
        <w:rPr>
          <w:color w:val="000000"/>
          <w:sz w:val="22"/>
          <w:szCs w:val="22"/>
          <w:lang w:val="nl-NL"/>
        </w:rPr>
        <w:t>zijn beperkt tot</w:t>
      </w:r>
    </w:p>
    <w:p w14:paraId="37A10315" w14:textId="77777777" w:rsidR="0033455D" w:rsidRPr="00424205" w:rsidRDefault="0033455D" w:rsidP="0033455D">
      <w:pPr>
        <w:numPr>
          <w:ilvl w:val="0"/>
          <w:numId w:val="7"/>
        </w:numPr>
        <w:rPr>
          <w:color w:val="000000"/>
          <w:sz w:val="22"/>
          <w:szCs w:val="22"/>
          <w:lang w:val="nl-NL"/>
        </w:rPr>
      </w:pPr>
      <w:r w:rsidRPr="00424205">
        <w:rPr>
          <w:color w:val="000000"/>
          <w:sz w:val="22"/>
          <w:szCs w:val="22"/>
          <w:lang w:val="nl-NL"/>
        </w:rPr>
        <w:t xml:space="preserve">Ofwel één </w:t>
      </w:r>
      <w:proofErr w:type="spellStart"/>
      <w:r w:rsidRPr="00424205">
        <w:rPr>
          <w:color w:val="000000"/>
          <w:sz w:val="22"/>
          <w:szCs w:val="22"/>
          <w:lang w:val="nl-NL"/>
        </w:rPr>
        <w:t>ppt</w:t>
      </w:r>
      <w:proofErr w:type="spellEnd"/>
      <w:r w:rsidRPr="00424205">
        <w:rPr>
          <w:color w:val="000000"/>
          <w:sz w:val="22"/>
          <w:szCs w:val="22"/>
          <w:lang w:val="nl-NL"/>
        </w:rPr>
        <w:t>-presentatie van max 15 bladzijden</w:t>
      </w:r>
    </w:p>
    <w:p w14:paraId="3700211C" w14:textId="77777777" w:rsidR="0033455D" w:rsidRDefault="0033455D" w:rsidP="0033455D">
      <w:pPr>
        <w:numPr>
          <w:ilvl w:val="0"/>
          <w:numId w:val="7"/>
        </w:numPr>
        <w:rPr>
          <w:color w:val="000000"/>
          <w:sz w:val="22"/>
          <w:szCs w:val="22"/>
          <w:lang w:val="nl-NL"/>
        </w:rPr>
      </w:pPr>
      <w:r w:rsidRPr="00424205">
        <w:rPr>
          <w:color w:val="000000"/>
          <w:sz w:val="22"/>
          <w:szCs w:val="22"/>
          <w:lang w:val="nl-NL"/>
        </w:rPr>
        <w:t>Ofwel één videofilmpje van maximaal 3 minuten</w:t>
      </w:r>
    </w:p>
    <w:p w14:paraId="1B02F8E7" w14:textId="77777777" w:rsidR="00465BFC" w:rsidRPr="00424205" w:rsidRDefault="00465BFC" w:rsidP="00465BFC">
      <w:pPr>
        <w:ind w:left="720"/>
        <w:rPr>
          <w:color w:val="000000"/>
          <w:sz w:val="22"/>
          <w:szCs w:val="22"/>
          <w:lang w:val="nl-NL"/>
        </w:rPr>
      </w:pPr>
    </w:p>
    <w:p w14:paraId="5C138591" w14:textId="77777777" w:rsidR="0033455D" w:rsidRDefault="0033455D" w:rsidP="0033455D">
      <w:pPr>
        <w:rPr>
          <w:color w:val="000000"/>
          <w:sz w:val="22"/>
          <w:szCs w:val="22"/>
          <w:lang w:val="nl-NL"/>
        </w:rPr>
      </w:pPr>
      <w:r w:rsidRPr="00424205">
        <w:rPr>
          <w:color w:val="000000"/>
          <w:sz w:val="22"/>
          <w:szCs w:val="22"/>
          <w:lang w:val="nl-NL"/>
        </w:rPr>
        <w:t>Dossiers</w:t>
      </w:r>
      <w:r w:rsidR="000A1AE6">
        <w:rPr>
          <w:color w:val="000000"/>
          <w:sz w:val="22"/>
          <w:szCs w:val="22"/>
          <w:lang w:val="nl-NL"/>
        </w:rPr>
        <w:t xml:space="preserve"> die deze volumes overschrijden,</w:t>
      </w:r>
      <w:r w:rsidRPr="00424205">
        <w:rPr>
          <w:color w:val="000000"/>
          <w:sz w:val="22"/>
          <w:szCs w:val="22"/>
          <w:lang w:val="nl-NL"/>
        </w:rPr>
        <w:t xml:space="preserve"> </w:t>
      </w:r>
      <w:r w:rsidR="000A1AE6">
        <w:rPr>
          <w:color w:val="000000"/>
          <w:sz w:val="22"/>
          <w:szCs w:val="22"/>
          <w:lang w:val="nl-NL"/>
        </w:rPr>
        <w:t xml:space="preserve">kunnen </w:t>
      </w:r>
      <w:r w:rsidRPr="00424205">
        <w:rPr>
          <w:color w:val="000000"/>
          <w:sz w:val="22"/>
          <w:szCs w:val="22"/>
          <w:lang w:val="nl-NL"/>
        </w:rPr>
        <w:t>worden geweigerd.</w:t>
      </w:r>
    </w:p>
    <w:p w14:paraId="73F7E8BC" w14:textId="77777777" w:rsidR="00DA3EE2" w:rsidRDefault="00DA3EE2" w:rsidP="0033455D">
      <w:pPr>
        <w:rPr>
          <w:color w:val="000000"/>
          <w:sz w:val="22"/>
          <w:szCs w:val="22"/>
          <w:lang w:val="nl-NL"/>
        </w:rPr>
      </w:pPr>
    </w:p>
    <w:p w14:paraId="08A86511" w14:textId="77777777" w:rsidR="000E41FB" w:rsidRPr="00424205" w:rsidRDefault="000E41FB" w:rsidP="000E41FB">
      <w:pPr>
        <w:rPr>
          <w:b/>
          <w:bCs/>
          <w:sz w:val="22"/>
          <w:szCs w:val="22"/>
          <w:lang w:val="nl-NL"/>
        </w:rPr>
      </w:pPr>
      <w:r w:rsidRPr="00DA3EE2">
        <w:rPr>
          <w:b/>
          <w:bCs/>
          <w:sz w:val="22"/>
          <w:szCs w:val="22"/>
          <w:u w:val="single"/>
          <w:lang w:val="nl-NL"/>
        </w:rPr>
        <w:t xml:space="preserve">HERINNERING VAN DE </w:t>
      </w:r>
      <w:r w:rsidR="00424205" w:rsidRPr="00DA3EE2">
        <w:rPr>
          <w:b/>
          <w:bCs/>
          <w:sz w:val="22"/>
          <w:szCs w:val="22"/>
          <w:u w:val="single"/>
          <w:lang w:val="nl-NL"/>
        </w:rPr>
        <w:t>EVALUATIE</w:t>
      </w:r>
      <w:r w:rsidRPr="00DA3EE2">
        <w:rPr>
          <w:b/>
          <w:bCs/>
          <w:sz w:val="22"/>
          <w:szCs w:val="22"/>
          <w:u w:val="single"/>
          <w:lang w:val="nl-NL"/>
        </w:rPr>
        <w:t>CRITERIA</w:t>
      </w:r>
      <w:r w:rsidRPr="00424205">
        <w:rPr>
          <w:b/>
          <w:bCs/>
          <w:sz w:val="22"/>
          <w:szCs w:val="22"/>
          <w:lang w:val="nl-NL"/>
        </w:rPr>
        <w:t xml:space="preserve"> </w:t>
      </w:r>
      <w:r w:rsidRPr="00424205">
        <w:rPr>
          <w:bCs/>
          <w:sz w:val="22"/>
          <w:szCs w:val="22"/>
          <w:lang w:val="nl-NL"/>
        </w:rPr>
        <w:t>(uittreksel uit het Reglement)</w:t>
      </w:r>
    </w:p>
    <w:p w14:paraId="3F39FEE3" w14:textId="77777777" w:rsidR="000E41FB" w:rsidRPr="00424205" w:rsidRDefault="000E41FB" w:rsidP="000E41FB">
      <w:pPr>
        <w:rPr>
          <w:sz w:val="22"/>
          <w:szCs w:val="22"/>
          <w:lang w:val="nl-NL"/>
        </w:rPr>
      </w:pPr>
    </w:p>
    <w:p w14:paraId="2EF42FC5" w14:textId="77777777" w:rsidR="00424205" w:rsidRPr="00424205" w:rsidRDefault="00D707A2" w:rsidP="00424205">
      <w:pPr>
        <w:pStyle w:val="Plattetekst"/>
        <w:rPr>
          <w:szCs w:val="22"/>
          <w:lang w:val="nl-BE"/>
        </w:rPr>
      </w:pPr>
      <w:r>
        <w:rPr>
          <w:szCs w:val="22"/>
          <w:lang w:val="nl-BE"/>
        </w:rPr>
        <w:t>De AMMA-</w:t>
      </w:r>
      <w:r w:rsidR="00424205" w:rsidRPr="00424205">
        <w:rPr>
          <w:szCs w:val="22"/>
          <w:lang w:val="nl-BE"/>
        </w:rPr>
        <w:t xml:space="preserve">jury zal rekening houden met de volgende elementen in het dossier: </w:t>
      </w:r>
    </w:p>
    <w:p w14:paraId="68D96238" w14:textId="77777777" w:rsidR="00424205" w:rsidRPr="00424205" w:rsidRDefault="00424205" w:rsidP="00424205">
      <w:pPr>
        <w:pStyle w:val="Plattetekst"/>
        <w:rPr>
          <w:szCs w:val="22"/>
          <w:lang w:val="nl-BE"/>
        </w:rPr>
      </w:pPr>
    </w:p>
    <w:p w14:paraId="7699ED62" w14:textId="7827FC2F" w:rsidR="00424205" w:rsidRPr="00424205" w:rsidRDefault="00424205" w:rsidP="00424205">
      <w:pPr>
        <w:pStyle w:val="Plattetekst"/>
        <w:numPr>
          <w:ilvl w:val="0"/>
          <w:numId w:val="4"/>
        </w:numPr>
        <w:rPr>
          <w:szCs w:val="22"/>
          <w:lang w:val="nl-BE"/>
        </w:rPr>
      </w:pPr>
      <w:r w:rsidRPr="00424205">
        <w:rPr>
          <w:szCs w:val="22"/>
          <w:lang w:val="nl-BE"/>
        </w:rPr>
        <w:t>De bijdrage van de regie aan de markt van de Belgische media tijdens het jaar 20</w:t>
      </w:r>
      <w:r w:rsidR="00C54937">
        <w:rPr>
          <w:szCs w:val="22"/>
          <w:lang w:val="nl-BE"/>
        </w:rPr>
        <w:t>2</w:t>
      </w:r>
      <w:r w:rsidR="00D43C65">
        <w:rPr>
          <w:szCs w:val="22"/>
          <w:lang w:val="nl-BE"/>
        </w:rPr>
        <w:t>4</w:t>
      </w:r>
    </w:p>
    <w:p w14:paraId="0A34D027" w14:textId="77777777" w:rsidR="00424205" w:rsidRPr="00424205" w:rsidRDefault="00424205" w:rsidP="00424205">
      <w:pPr>
        <w:pStyle w:val="Plattetekst"/>
        <w:numPr>
          <w:ilvl w:val="0"/>
          <w:numId w:val="4"/>
        </w:numPr>
        <w:rPr>
          <w:szCs w:val="22"/>
          <w:lang w:val="nl-BE"/>
        </w:rPr>
      </w:pPr>
      <w:r w:rsidRPr="00424205">
        <w:rPr>
          <w:szCs w:val="22"/>
          <w:lang w:val="nl-BE"/>
        </w:rPr>
        <w:t>Inhoudelijke commerciële communicatie over de innovaties of de ontwikkeling van nieuwe kennis of competenties</w:t>
      </w:r>
    </w:p>
    <w:p w14:paraId="27220BE9" w14:textId="77777777" w:rsidR="00424205" w:rsidRPr="00424205" w:rsidRDefault="00424205" w:rsidP="00424205">
      <w:pPr>
        <w:pStyle w:val="Plattetekst"/>
        <w:numPr>
          <w:ilvl w:val="0"/>
          <w:numId w:val="4"/>
        </w:numPr>
        <w:rPr>
          <w:szCs w:val="22"/>
          <w:lang w:val="nl-BE"/>
        </w:rPr>
      </w:pPr>
      <w:r w:rsidRPr="00424205">
        <w:rPr>
          <w:szCs w:val="22"/>
          <w:lang w:val="nl-BE"/>
        </w:rPr>
        <w:t>Aandacht voor media research en het gebruik ervan tijdens het afgelopen jaar</w:t>
      </w:r>
    </w:p>
    <w:p w14:paraId="602FB5C5" w14:textId="77777777" w:rsidR="00424205" w:rsidRDefault="00424205" w:rsidP="00424205">
      <w:pPr>
        <w:pStyle w:val="Plattetekst"/>
        <w:numPr>
          <w:ilvl w:val="0"/>
          <w:numId w:val="4"/>
        </w:numPr>
        <w:rPr>
          <w:szCs w:val="22"/>
          <w:lang w:val="nl-BE"/>
        </w:rPr>
      </w:pPr>
      <w:r w:rsidRPr="00424205">
        <w:rPr>
          <w:szCs w:val="22"/>
          <w:lang w:val="nl-BE"/>
        </w:rPr>
        <w:t>Innovaties binnen de media of de sector</w:t>
      </w:r>
    </w:p>
    <w:p w14:paraId="215D3563" w14:textId="77777777" w:rsidR="00424205" w:rsidRDefault="00424205" w:rsidP="00424205">
      <w:pPr>
        <w:pStyle w:val="Plattetekst"/>
        <w:rPr>
          <w:szCs w:val="22"/>
          <w:lang w:val="nl-BE"/>
        </w:rPr>
      </w:pPr>
    </w:p>
    <w:p w14:paraId="0FD5E33F" w14:textId="69412044" w:rsidR="00424205" w:rsidRDefault="005A5A7E" w:rsidP="00424205">
      <w:pPr>
        <w:pStyle w:val="Plattetekst"/>
        <w:rPr>
          <w:szCs w:val="22"/>
          <w:lang w:val="nl-BE"/>
        </w:rPr>
      </w:pPr>
      <w:r>
        <w:rPr>
          <w:szCs w:val="22"/>
          <w:lang w:val="nl-BE"/>
        </w:rPr>
        <w:t>Eind</w:t>
      </w:r>
      <w:r w:rsidR="00792F45">
        <w:rPr>
          <w:szCs w:val="22"/>
          <w:lang w:val="nl-BE"/>
        </w:rPr>
        <w:t xml:space="preserve"> april </w:t>
      </w:r>
      <w:r w:rsidR="00703F2B">
        <w:rPr>
          <w:szCs w:val="22"/>
          <w:lang w:val="nl-BE"/>
        </w:rPr>
        <w:t xml:space="preserve">zal een </w:t>
      </w:r>
      <w:r w:rsidR="00792F45">
        <w:rPr>
          <w:szCs w:val="22"/>
          <w:lang w:val="nl-BE"/>
        </w:rPr>
        <w:t>expertjury</w:t>
      </w:r>
      <w:r w:rsidR="00BE6B0B">
        <w:rPr>
          <w:szCs w:val="22"/>
          <w:lang w:val="nl-BE"/>
        </w:rPr>
        <w:t xml:space="preserve"> van vertegenwoordigers van </w:t>
      </w:r>
      <w:r w:rsidR="00792F45">
        <w:rPr>
          <w:szCs w:val="22"/>
          <w:lang w:val="nl-BE"/>
        </w:rPr>
        <w:t>de UMA leden punten</w:t>
      </w:r>
      <w:r w:rsidR="00703F2B">
        <w:rPr>
          <w:szCs w:val="22"/>
          <w:lang w:val="nl-BE"/>
        </w:rPr>
        <w:t xml:space="preserve"> toekennen aan alle Media </w:t>
      </w:r>
      <w:proofErr w:type="spellStart"/>
      <w:r w:rsidR="00703F2B">
        <w:rPr>
          <w:szCs w:val="22"/>
          <w:lang w:val="nl-BE"/>
        </w:rPr>
        <w:t>Saleshouses</w:t>
      </w:r>
      <w:proofErr w:type="spellEnd"/>
      <w:r w:rsidR="00703F2B">
        <w:rPr>
          <w:szCs w:val="22"/>
          <w:lang w:val="nl-BE"/>
        </w:rPr>
        <w:t xml:space="preserve"> binnen de verschillende mediasegmenten.</w:t>
      </w:r>
      <w:r w:rsidR="004371BE">
        <w:rPr>
          <w:szCs w:val="22"/>
          <w:lang w:val="nl-BE"/>
        </w:rPr>
        <w:t xml:space="preserve"> Deze punten zullen worden meegedeeld aan de </w:t>
      </w:r>
      <w:r w:rsidR="00792F45">
        <w:rPr>
          <w:szCs w:val="22"/>
          <w:lang w:val="nl-BE"/>
        </w:rPr>
        <w:t xml:space="preserve">finale AMMA </w:t>
      </w:r>
      <w:r w:rsidR="004371BE">
        <w:rPr>
          <w:szCs w:val="22"/>
          <w:lang w:val="nl-BE"/>
        </w:rPr>
        <w:t xml:space="preserve">jury en tellen mee voor </w:t>
      </w:r>
      <w:r>
        <w:rPr>
          <w:szCs w:val="22"/>
          <w:lang w:val="nl-BE"/>
        </w:rPr>
        <w:t>3</w:t>
      </w:r>
      <w:r w:rsidR="004371BE">
        <w:rPr>
          <w:szCs w:val="22"/>
          <w:lang w:val="nl-BE"/>
        </w:rPr>
        <w:t xml:space="preserve">0% in de toekenning van de </w:t>
      </w:r>
      <w:proofErr w:type="spellStart"/>
      <w:r w:rsidR="004371BE">
        <w:rPr>
          <w:szCs w:val="22"/>
          <w:lang w:val="nl-BE"/>
        </w:rPr>
        <w:t>awards</w:t>
      </w:r>
      <w:proofErr w:type="spellEnd"/>
      <w:r w:rsidR="004371BE">
        <w:rPr>
          <w:szCs w:val="22"/>
          <w:lang w:val="nl-BE"/>
        </w:rPr>
        <w:t>.</w:t>
      </w:r>
    </w:p>
    <w:p w14:paraId="45BF6804" w14:textId="5B062C4E" w:rsidR="007C0122" w:rsidRDefault="007C0122" w:rsidP="00424205">
      <w:pPr>
        <w:pStyle w:val="Plattetekst"/>
        <w:rPr>
          <w:szCs w:val="22"/>
          <w:lang w:val="nl-BE"/>
        </w:rPr>
      </w:pPr>
    </w:p>
    <w:p w14:paraId="1B7B97EB" w14:textId="03B84694" w:rsidR="00424205" w:rsidRDefault="007C0122" w:rsidP="00424205">
      <w:pPr>
        <w:pStyle w:val="Plattetekst"/>
        <w:rPr>
          <w:szCs w:val="22"/>
          <w:lang w:val="nl-BE"/>
        </w:rPr>
      </w:pPr>
      <w:bookmarkStart w:id="0" w:name="_Hlk125013156"/>
      <w:r>
        <w:rPr>
          <w:szCs w:val="22"/>
          <w:lang w:val="nl-BE"/>
        </w:rPr>
        <w:t xml:space="preserve">Nominaties en </w:t>
      </w:r>
      <w:proofErr w:type="spellStart"/>
      <w:r>
        <w:rPr>
          <w:szCs w:val="22"/>
          <w:lang w:val="nl-BE"/>
        </w:rPr>
        <w:t>awards</w:t>
      </w:r>
      <w:proofErr w:type="spellEnd"/>
      <w:r>
        <w:rPr>
          <w:szCs w:val="22"/>
          <w:lang w:val="nl-BE"/>
        </w:rPr>
        <w:t xml:space="preserve"> voor dossiers in de andere AMMA categorieën leveren extra punten op voor de </w:t>
      </w:r>
      <w:proofErr w:type="spellStart"/>
      <w:r>
        <w:rPr>
          <w:szCs w:val="22"/>
          <w:lang w:val="nl-BE"/>
        </w:rPr>
        <w:t>saleshouses</w:t>
      </w:r>
      <w:proofErr w:type="spellEnd"/>
      <w:r>
        <w:rPr>
          <w:szCs w:val="22"/>
          <w:lang w:val="nl-BE"/>
        </w:rPr>
        <w:t xml:space="preserve"> die door de finale jury genomineerd worden.</w:t>
      </w:r>
    </w:p>
    <w:bookmarkEnd w:id="0"/>
    <w:p w14:paraId="16512AED" w14:textId="77777777" w:rsidR="00424205" w:rsidRDefault="00424205" w:rsidP="00424205">
      <w:pPr>
        <w:pStyle w:val="Plattetekst"/>
        <w:rPr>
          <w:szCs w:val="22"/>
          <w:lang w:val="nl-BE"/>
        </w:rPr>
      </w:pPr>
    </w:p>
    <w:p w14:paraId="42E8832A" w14:textId="77777777" w:rsidR="00424205" w:rsidRPr="00424205" w:rsidRDefault="00424205" w:rsidP="00424205">
      <w:pPr>
        <w:rPr>
          <w:sz w:val="22"/>
          <w:szCs w:val="22"/>
          <w:lang w:val="nl-BE"/>
        </w:rPr>
      </w:pPr>
      <w:r>
        <w:rPr>
          <w:sz w:val="22"/>
          <w:szCs w:val="22"/>
          <w:lang w:val="nl-NL"/>
        </w:rPr>
        <w:t>Wij</w:t>
      </w:r>
      <w:r w:rsidR="00D707A2">
        <w:rPr>
          <w:sz w:val="22"/>
          <w:szCs w:val="22"/>
          <w:lang w:val="nl-NL"/>
        </w:rPr>
        <w:t xml:space="preserve"> raden u aan het volledige AMMA-</w:t>
      </w:r>
      <w:r>
        <w:rPr>
          <w:sz w:val="22"/>
          <w:szCs w:val="22"/>
          <w:lang w:val="nl-NL"/>
        </w:rPr>
        <w:t>reglement te raadplegen</w:t>
      </w:r>
    </w:p>
    <w:p w14:paraId="6CFCBD85" w14:textId="77777777" w:rsidR="00424205" w:rsidRPr="00AA20F2" w:rsidRDefault="00424205" w:rsidP="00424205">
      <w:pPr>
        <w:rPr>
          <w:sz w:val="22"/>
          <w:lang w:val="nl-BE"/>
        </w:rPr>
      </w:pPr>
      <w:r w:rsidRPr="00424205">
        <w:rPr>
          <w:sz w:val="22"/>
          <w:szCs w:val="22"/>
          <w:lang w:val="nl-BE"/>
        </w:rPr>
        <w:br w:type="page"/>
      </w:r>
    </w:p>
    <w:p w14:paraId="36FF7A4C" w14:textId="77777777" w:rsidR="000E41FB" w:rsidRPr="00E47B3F" w:rsidRDefault="000E41FB" w:rsidP="000E41FB">
      <w:pPr>
        <w:pBdr>
          <w:top w:val="double" w:sz="1" w:space="5" w:color="000000"/>
          <w:left w:val="double" w:sz="1" w:space="4" w:color="000000"/>
          <w:bottom w:val="double" w:sz="1" w:space="1" w:color="000000"/>
          <w:right w:val="double" w:sz="1" w:space="4" w:color="000000"/>
        </w:pBdr>
        <w:jc w:val="center"/>
        <w:rPr>
          <w:b/>
          <w:bCs/>
          <w:sz w:val="28"/>
          <w:szCs w:val="28"/>
          <w:lang w:val="en-GB"/>
        </w:rPr>
      </w:pPr>
      <w:r w:rsidRPr="00E47B3F">
        <w:rPr>
          <w:b/>
          <w:bCs/>
          <w:sz w:val="28"/>
          <w:szCs w:val="28"/>
          <w:lang w:val="en-GB"/>
        </w:rPr>
        <w:lastRenderedPageBreak/>
        <w:t xml:space="preserve">MEDIA SALES HOUSE OF THE YEAR </w:t>
      </w:r>
    </w:p>
    <w:p w14:paraId="02038D81" w14:textId="77777777" w:rsidR="000E41FB" w:rsidRDefault="000E41FB" w:rsidP="000E41FB">
      <w:pPr>
        <w:pBdr>
          <w:top w:val="double" w:sz="1" w:space="5" w:color="000000"/>
          <w:left w:val="double" w:sz="1" w:space="4" w:color="000000"/>
          <w:bottom w:val="double" w:sz="1" w:space="1" w:color="000000"/>
          <w:right w:val="double" w:sz="1" w:space="4" w:color="000000"/>
        </w:pBdr>
        <w:jc w:val="center"/>
        <w:rPr>
          <w:b/>
          <w:bCs/>
          <w:sz w:val="28"/>
          <w:lang w:val="nl-NL"/>
        </w:rPr>
      </w:pPr>
      <w:r w:rsidRPr="00E47B3F">
        <w:rPr>
          <w:b/>
          <w:bCs/>
          <w:lang w:val="nl-NL"/>
        </w:rPr>
        <w:t>Inschrijvingsformulier</w:t>
      </w:r>
      <w:r>
        <w:rPr>
          <w:b/>
          <w:bCs/>
          <w:sz w:val="28"/>
          <w:lang w:val="nl-NL"/>
        </w:rPr>
        <w:t>.</w:t>
      </w:r>
    </w:p>
    <w:p w14:paraId="5D5843CF" w14:textId="77777777" w:rsidR="000E41FB" w:rsidRDefault="000E41FB" w:rsidP="000E41FB">
      <w:pPr>
        <w:rPr>
          <w:color w:val="000000"/>
          <w:sz w:val="20"/>
          <w:lang w:val="nl-NL"/>
        </w:rPr>
      </w:pPr>
    </w:p>
    <w:p w14:paraId="1E2E5404" w14:textId="339DDAF4" w:rsidR="000E41FB" w:rsidRDefault="00D43C65" w:rsidP="000E41FB">
      <w:pPr>
        <w:rPr>
          <w:color w:val="000000"/>
          <w:sz w:val="20"/>
          <w:szCs w:val="28"/>
          <w:lang w:val="nl-NL"/>
        </w:rPr>
      </w:pPr>
      <w:r>
        <w:rPr>
          <w:color w:val="000000"/>
          <w:sz w:val="20"/>
          <w:szCs w:val="28"/>
          <w:lang w:val="nl-NL"/>
        </w:rPr>
        <w:t>I</w:t>
      </w:r>
      <w:r w:rsidR="000E41FB">
        <w:rPr>
          <w:color w:val="000000"/>
          <w:sz w:val="20"/>
          <w:szCs w:val="28"/>
          <w:lang w:val="nl-NL"/>
        </w:rPr>
        <w:t>nzender</w:t>
      </w:r>
      <w:r w:rsidR="00C54937">
        <w:rPr>
          <w:color w:val="000000"/>
          <w:sz w:val="20"/>
          <w:szCs w:val="28"/>
          <w:lang w:val="nl-NL"/>
        </w:rPr>
        <w:t xml:space="preserve"> </w:t>
      </w:r>
      <w:r w:rsidR="00D707A2">
        <w:rPr>
          <w:color w:val="000000"/>
          <w:sz w:val="20"/>
          <w:szCs w:val="28"/>
          <w:lang w:val="nl-NL"/>
        </w:rPr>
        <w:t>(MEDIA SALES HOUSE)</w:t>
      </w:r>
      <w:r w:rsidR="000E41FB">
        <w:rPr>
          <w:color w:val="000000"/>
          <w:sz w:val="20"/>
          <w:szCs w:val="28"/>
          <w:lang w:val="nl-NL"/>
        </w:rPr>
        <w:t>:</w:t>
      </w:r>
    </w:p>
    <w:p w14:paraId="7259D293" w14:textId="77777777" w:rsidR="000E41FB" w:rsidRDefault="000E41FB" w:rsidP="000E41FB">
      <w:pPr>
        <w:rPr>
          <w:color w:val="000000"/>
          <w:sz w:val="20"/>
          <w:szCs w:val="28"/>
          <w:lang w:val="nl-NL"/>
        </w:rPr>
      </w:pPr>
    </w:p>
    <w:p w14:paraId="7AF04949" w14:textId="77777777" w:rsidR="000E41FB" w:rsidRDefault="00D707A2" w:rsidP="000E41FB">
      <w:pPr>
        <w:rPr>
          <w:color w:val="000000"/>
          <w:sz w:val="20"/>
          <w:szCs w:val="28"/>
          <w:lang w:val="nl-NL"/>
        </w:rPr>
      </w:pPr>
      <w:r>
        <w:rPr>
          <w:color w:val="000000"/>
          <w:sz w:val="20"/>
          <w:szCs w:val="28"/>
          <w:lang w:val="nl-NL"/>
        </w:rPr>
        <w:t>Contactpersoon</w:t>
      </w:r>
      <w:r w:rsidR="000E41FB">
        <w:rPr>
          <w:color w:val="000000"/>
          <w:sz w:val="20"/>
          <w:szCs w:val="28"/>
          <w:lang w:val="nl-NL"/>
        </w:rPr>
        <w:t>:</w:t>
      </w:r>
    </w:p>
    <w:p w14:paraId="6F386755" w14:textId="77777777" w:rsidR="000E41FB" w:rsidRDefault="000E41FB" w:rsidP="000E41FB">
      <w:pPr>
        <w:rPr>
          <w:color w:val="000000"/>
          <w:sz w:val="20"/>
          <w:szCs w:val="28"/>
          <w:lang w:val="nl-NL"/>
        </w:rPr>
      </w:pPr>
    </w:p>
    <w:p w14:paraId="61E124C8" w14:textId="77777777" w:rsidR="000E41FB" w:rsidRDefault="000E41FB" w:rsidP="000E41FB">
      <w:pPr>
        <w:rPr>
          <w:color w:val="000000"/>
          <w:sz w:val="20"/>
          <w:szCs w:val="28"/>
          <w:lang w:val="nl-NL"/>
        </w:rPr>
      </w:pPr>
      <w:r>
        <w:rPr>
          <w:color w:val="000000"/>
          <w:sz w:val="20"/>
          <w:szCs w:val="28"/>
          <w:lang w:val="nl-NL"/>
        </w:rPr>
        <w:t xml:space="preserve">Functie: </w:t>
      </w:r>
    </w:p>
    <w:p w14:paraId="154D0512" w14:textId="77777777" w:rsidR="000E41FB" w:rsidRDefault="000E41FB" w:rsidP="000E41FB">
      <w:pPr>
        <w:rPr>
          <w:color w:val="000000"/>
          <w:sz w:val="20"/>
          <w:szCs w:val="28"/>
          <w:lang w:val="nl-NL"/>
        </w:rPr>
      </w:pPr>
    </w:p>
    <w:p w14:paraId="46C8330B" w14:textId="77777777" w:rsidR="000E41FB" w:rsidRDefault="00D707A2" w:rsidP="000E41FB">
      <w:pPr>
        <w:rPr>
          <w:color w:val="000000"/>
          <w:sz w:val="20"/>
          <w:szCs w:val="28"/>
          <w:lang w:val="nl-NL"/>
        </w:rPr>
      </w:pPr>
      <w:r>
        <w:rPr>
          <w:color w:val="000000"/>
          <w:sz w:val="20"/>
          <w:szCs w:val="28"/>
          <w:lang w:val="nl-NL"/>
        </w:rPr>
        <w:t>Telefoon</w:t>
      </w:r>
      <w:r w:rsidR="000E41FB">
        <w:rPr>
          <w:color w:val="000000"/>
          <w:sz w:val="20"/>
          <w:szCs w:val="28"/>
          <w:lang w:val="nl-NL"/>
        </w:rPr>
        <w:t>:</w:t>
      </w:r>
    </w:p>
    <w:p w14:paraId="095B0CFC" w14:textId="77777777" w:rsidR="000E41FB" w:rsidRDefault="000E41FB" w:rsidP="000E41FB">
      <w:pPr>
        <w:rPr>
          <w:color w:val="000000"/>
          <w:sz w:val="20"/>
          <w:szCs w:val="28"/>
          <w:lang w:val="nl-NL"/>
        </w:rPr>
      </w:pPr>
    </w:p>
    <w:p w14:paraId="050DC6D0" w14:textId="77777777" w:rsidR="000E41FB" w:rsidRDefault="00D707A2" w:rsidP="000E41FB">
      <w:pPr>
        <w:rPr>
          <w:color w:val="000000"/>
          <w:sz w:val="20"/>
          <w:szCs w:val="28"/>
          <w:lang w:val="nl-NL"/>
        </w:rPr>
      </w:pPr>
      <w:r>
        <w:rPr>
          <w:color w:val="000000"/>
          <w:sz w:val="20"/>
          <w:szCs w:val="28"/>
          <w:lang w:val="nl-NL"/>
        </w:rPr>
        <w:t>Mobiel</w:t>
      </w:r>
      <w:r w:rsidR="000E41FB">
        <w:rPr>
          <w:color w:val="000000"/>
          <w:sz w:val="20"/>
          <w:szCs w:val="28"/>
          <w:lang w:val="nl-NL"/>
        </w:rPr>
        <w:t>:</w:t>
      </w:r>
    </w:p>
    <w:p w14:paraId="7C90D3EE" w14:textId="77777777" w:rsidR="000E41FB" w:rsidRDefault="000E41FB" w:rsidP="000E41FB">
      <w:pPr>
        <w:rPr>
          <w:color w:val="000000"/>
          <w:sz w:val="20"/>
          <w:szCs w:val="28"/>
          <w:lang w:val="nl-NL"/>
        </w:rPr>
      </w:pPr>
    </w:p>
    <w:p w14:paraId="5B1F3E68" w14:textId="77777777" w:rsidR="000E41FB" w:rsidRDefault="00D707A2" w:rsidP="000E41FB">
      <w:pPr>
        <w:rPr>
          <w:color w:val="000000"/>
          <w:sz w:val="20"/>
          <w:szCs w:val="28"/>
          <w:lang w:val="de-DE"/>
        </w:rPr>
      </w:pPr>
      <w:proofErr w:type="spellStart"/>
      <w:r>
        <w:rPr>
          <w:color w:val="000000"/>
          <w:sz w:val="20"/>
          <w:szCs w:val="28"/>
          <w:lang w:val="de-DE"/>
        </w:rPr>
        <w:t>E-mail</w:t>
      </w:r>
      <w:proofErr w:type="spellEnd"/>
      <w:r w:rsidR="000E41FB">
        <w:rPr>
          <w:color w:val="000000"/>
          <w:sz w:val="20"/>
          <w:szCs w:val="28"/>
          <w:lang w:val="de-DE"/>
        </w:rPr>
        <w:t>:</w:t>
      </w:r>
    </w:p>
    <w:p w14:paraId="58A9F9D1" w14:textId="77777777" w:rsidR="000E41FB" w:rsidRDefault="000E41FB" w:rsidP="000E41FB">
      <w:pPr>
        <w:rPr>
          <w:color w:val="000000"/>
          <w:sz w:val="20"/>
          <w:szCs w:val="28"/>
          <w:lang w:val="de-DE"/>
        </w:rPr>
      </w:pPr>
    </w:p>
    <w:p w14:paraId="0BE19F32" w14:textId="77777777" w:rsidR="000E41FB" w:rsidRPr="000A1AE6" w:rsidRDefault="00D707A2" w:rsidP="000E41FB">
      <w:pPr>
        <w:rPr>
          <w:color w:val="000000"/>
          <w:sz w:val="20"/>
          <w:szCs w:val="28"/>
          <w:lang w:val="nl-BE"/>
        </w:rPr>
      </w:pPr>
      <w:proofErr w:type="spellStart"/>
      <w:r>
        <w:rPr>
          <w:color w:val="000000"/>
          <w:sz w:val="20"/>
          <w:szCs w:val="28"/>
          <w:lang w:val="de-DE"/>
        </w:rPr>
        <w:t>Bijlagen</w:t>
      </w:r>
      <w:proofErr w:type="spellEnd"/>
      <w:r w:rsidR="000E41FB">
        <w:rPr>
          <w:color w:val="000000"/>
          <w:sz w:val="20"/>
          <w:szCs w:val="28"/>
          <w:lang w:val="de-DE"/>
        </w:rPr>
        <w:t xml:space="preserve">: ….  </w:t>
      </w:r>
      <w:r w:rsidR="000E41FB" w:rsidRPr="000A1AE6">
        <w:rPr>
          <w:color w:val="000000"/>
          <w:sz w:val="20"/>
          <w:szCs w:val="28"/>
          <w:lang w:val="nl-BE"/>
        </w:rPr>
        <w:t>pagina’s.</w:t>
      </w:r>
    </w:p>
    <w:p w14:paraId="69A4F397" w14:textId="77777777" w:rsidR="000E41FB" w:rsidRPr="000A1AE6" w:rsidRDefault="000E41FB" w:rsidP="000E41FB">
      <w:pPr>
        <w:pBdr>
          <w:bottom w:val="single" w:sz="4" w:space="1" w:color="000000"/>
        </w:pBdr>
        <w:rPr>
          <w:color w:val="000000"/>
          <w:sz w:val="20"/>
          <w:szCs w:val="28"/>
          <w:lang w:val="nl-BE"/>
        </w:rPr>
      </w:pPr>
    </w:p>
    <w:p w14:paraId="7821CB0F" w14:textId="77777777" w:rsidR="000E41FB" w:rsidRPr="000A1AE6" w:rsidRDefault="000E41FB" w:rsidP="000E41FB">
      <w:pPr>
        <w:rPr>
          <w:b/>
          <w:bCs/>
          <w:color w:val="000000"/>
          <w:sz w:val="20"/>
          <w:szCs w:val="28"/>
          <w:lang w:val="nl-BE"/>
        </w:rPr>
      </w:pPr>
    </w:p>
    <w:p w14:paraId="4377EB2C" w14:textId="77777777" w:rsidR="000E41FB" w:rsidRPr="000A1AE6" w:rsidRDefault="00925354" w:rsidP="000E41FB">
      <w:pPr>
        <w:rPr>
          <w:b/>
          <w:bCs/>
          <w:color w:val="000000"/>
          <w:sz w:val="22"/>
          <w:szCs w:val="28"/>
          <w:lang w:val="nl-BE"/>
        </w:rPr>
      </w:pPr>
      <w:r w:rsidRPr="000A1AE6">
        <w:rPr>
          <w:b/>
          <w:bCs/>
          <w:color w:val="000000"/>
          <w:sz w:val="22"/>
          <w:szCs w:val="28"/>
          <w:lang w:val="nl-BE"/>
        </w:rPr>
        <w:t>MARKTCONTEXT</w:t>
      </w:r>
      <w:r w:rsidR="00A30B53">
        <w:rPr>
          <w:b/>
          <w:bCs/>
          <w:color w:val="000000"/>
          <w:sz w:val="22"/>
          <w:szCs w:val="28"/>
          <w:lang w:val="nl-BE"/>
        </w:rPr>
        <w:t xml:space="preserve"> EN POSITIONERING</w:t>
      </w:r>
    </w:p>
    <w:p w14:paraId="6A85C00A" w14:textId="77777777" w:rsidR="000E41FB" w:rsidRPr="000A1AE6" w:rsidRDefault="000E41FB" w:rsidP="000E41FB">
      <w:pPr>
        <w:rPr>
          <w:b/>
          <w:bCs/>
          <w:color w:val="000000"/>
          <w:sz w:val="22"/>
          <w:szCs w:val="28"/>
          <w:lang w:val="nl-BE"/>
        </w:rPr>
      </w:pPr>
    </w:p>
    <w:p w14:paraId="28251D4C" w14:textId="77777777" w:rsidR="000E41FB" w:rsidRDefault="00925354" w:rsidP="000E41FB">
      <w:pPr>
        <w:rPr>
          <w:b/>
          <w:bCs/>
          <w:color w:val="000000"/>
          <w:sz w:val="22"/>
          <w:szCs w:val="28"/>
          <w:lang w:val="nl-BE"/>
        </w:rPr>
      </w:pPr>
      <w:r>
        <w:rPr>
          <w:b/>
          <w:bCs/>
          <w:color w:val="000000"/>
          <w:sz w:val="22"/>
          <w:szCs w:val="28"/>
          <w:lang w:val="nl-BE"/>
        </w:rPr>
        <w:t>ARGUMENTATIE</w:t>
      </w:r>
    </w:p>
    <w:p w14:paraId="32E1A209" w14:textId="77777777" w:rsidR="00A75F97" w:rsidRPr="000A1AE6" w:rsidRDefault="00A75F97" w:rsidP="00A75F97">
      <w:pPr>
        <w:rPr>
          <w:color w:val="000000"/>
          <w:sz w:val="22"/>
          <w:szCs w:val="22"/>
          <w:lang w:val="nl-BE"/>
        </w:rPr>
      </w:pPr>
      <w:r w:rsidRPr="000A1AE6">
        <w:rPr>
          <w:color w:val="000000"/>
          <w:sz w:val="22"/>
          <w:szCs w:val="22"/>
          <w:lang w:val="nl-BE"/>
        </w:rPr>
        <w:t>Evolutie van de business, de teams, …</w:t>
      </w:r>
    </w:p>
    <w:p w14:paraId="1511FA4E" w14:textId="77777777" w:rsidR="000E41FB" w:rsidRPr="00424205" w:rsidRDefault="000E41FB" w:rsidP="000E41FB">
      <w:pPr>
        <w:rPr>
          <w:b/>
          <w:bCs/>
          <w:color w:val="000000"/>
          <w:sz w:val="22"/>
          <w:szCs w:val="28"/>
          <w:lang w:val="nl-BE"/>
        </w:rPr>
      </w:pPr>
    </w:p>
    <w:p w14:paraId="6DBC3D4D" w14:textId="77777777" w:rsidR="000E41FB" w:rsidRPr="00424205" w:rsidRDefault="000E41FB" w:rsidP="000E41FB">
      <w:pPr>
        <w:rPr>
          <w:rFonts w:cs="Arial"/>
          <w:b/>
          <w:color w:val="000000"/>
          <w:sz w:val="22"/>
          <w:szCs w:val="28"/>
          <w:lang w:val="nl-BE"/>
        </w:rPr>
      </w:pPr>
      <w:r w:rsidRPr="00424205">
        <w:rPr>
          <w:rFonts w:cs="Arial"/>
          <w:b/>
          <w:color w:val="000000"/>
          <w:sz w:val="22"/>
          <w:szCs w:val="28"/>
          <w:lang w:val="nl-BE"/>
        </w:rPr>
        <w:t>WAAROM KOMT DE RECLAMERE</w:t>
      </w:r>
      <w:r w:rsidR="00D707A2">
        <w:rPr>
          <w:rFonts w:cs="Arial"/>
          <w:b/>
          <w:color w:val="000000"/>
          <w:sz w:val="22"/>
          <w:szCs w:val="28"/>
          <w:lang w:val="nl-BE"/>
        </w:rPr>
        <w:t>GIE IN AANMERKING VOOR EEN AMMA</w:t>
      </w:r>
      <w:r w:rsidR="00925354">
        <w:rPr>
          <w:rFonts w:cs="Arial"/>
          <w:b/>
          <w:color w:val="000000"/>
          <w:sz w:val="22"/>
          <w:szCs w:val="28"/>
          <w:lang w:val="nl-BE"/>
        </w:rPr>
        <w:t>?</w:t>
      </w:r>
    </w:p>
    <w:p w14:paraId="6988B14D" w14:textId="77777777" w:rsidR="000E41FB" w:rsidRDefault="000E41FB" w:rsidP="000E41FB">
      <w:pPr>
        <w:rPr>
          <w:color w:val="000000"/>
          <w:sz w:val="20"/>
          <w:lang w:val="nl-BE"/>
        </w:rPr>
      </w:pPr>
    </w:p>
    <w:p w14:paraId="3C06BA67" w14:textId="77777777" w:rsidR="000E41FB" w:rsidRPr="00424205" w:rsidRDefault="000E41FB" w:rsidP="000E41FB">
      <w:pPr>
        <w:rPr>
          <w:color w:val="000000"/>
          <w:sz w:val="22"/>
          <w:szCs w:val="22"/>
          <w:lang w:val="nl-BE"/>
        </w:rPr>
      </w:pPr>
      <w:r w:rsidRPr="00424205">
        <w:rPr>
          <w:color w:val="000000"/>
          <w:sz w:val="22"/>
          <w:szCs w:val="22"/>
          <w:lang w:val="nl-BE"/>
        </w:rPr>
        <w:t xml:space="preserve">Beschrijf kort waarom deze regie het verschil maakt, meer bepaald: </w:t>
      </w:r>
    </w:p>
    <w:p w14:paraId="6929DCAE" w14:textId="77777777" w:rsidR="000E41FB" w:rsidRPr="00424205" w:rsidRDefault="000E41FB" w:rsidP="000E41FB">
      <w:pPr>
        <w:rPr>
          <w:color w:val="000000"/>
          <w:sz w:val="22"/>
          <w:szCs w:val="22"/>
          <w:lang w:val="nl-BE"/>
        </w:rPr>
      </w:pPr>
    </w:p>
    <w:p w14:paraId="5E09499D" w14:textId="5C200D06" w:rsidR="000E41FB" w:rsidRPr="0079628F" w:rsidRDefault="000E41FB" w:rsidP="000E41FB">
      <w:pPr>
        <w:numPr>
          <w:ilvl w:val="0"/>
          <w:numId w:val="13"/>
        </w:numPr>
        <w:rPr>
          <w:color w:val="000000"/>
          <w:sz w:val="22"/>
          <w:szCs w:val="22"/>
          <w:lang w:val="nl-BE"/>
        </w:rPr>
      </w:pPr>
      <w:r w:rsidRPr="0079628F">
        <w:rPr>
          <w:color w:val="000000"/>
          <w:sz w:val="22"/>
          <w:szCs w:val="22"/>
          <w:lang w:val="nl-BE"/>
        </w:rPr>
        <w:t>Op welke manier heeft de regie zich de afgelopen twaalf maanden in het bijzonder onderscheiden van haar collega's?</w:t>
      </w:r>
    </w:p>
    <w:p w14:paraId="09E7D998" w14:textId="05BACF38" w:rsidR="000E41FB" w:rsidRPr="0079628F" w:rsidRDefault="000E41FB" w:rsidP="000E41FB">
      <w:pPr>
        <w:pStyle w:val="Plattetekst"/>
        <w:numPr>
          <w:ilvl w:val="0"/>
          <w:numId w:val="13"/>
        </w:numPr>
        <w:rPr>
          <w:b/>
          <w:bCs/>
          <w:color w:val="000000"/>
          <w:szCs w:val="22"/>
          <w:lang w:val="nl-BE"/>
        </w:rPr>
      </w:pPr>
      <w:r w:rsidRPr="0079628F">
        <w:rPr>
          <w:color w:val="000000"/>
          <w:szCs w:val="22"/>
          <w:lang w:val="nl-BE"/>
        </w:rPr>
        <w:t xml:space="preserve">Hoe heeft ze zich op voorbeeldige en professionele wijze aan de markt voorgesteld? </w:t>
      </w:r>
    </w:p>
    <w:p w14:paraId="16E354A1" w14:textId="6CB5B65E" w:rsidR="000E41FB" w:rsidRPr="0079628F" w:rsidRDefault="000E41FB" w:rsidP="000E41FB">
      <w:pPr>
        <w:numPr>
          <w:ilvl w:val="0"/>
          <w:numId w:val="13"/>
        </w:numPr>
        <w:rPr>
          <w:b/>
          <w:bCs/>
          <w:color w:val="000000"/>
          <w:sz w:val="22"/>
          <w:szCs w:val="22"/>
          <w:lang w:val="nl-BE"/>
        </w:rPr>
      </w:pPr>
      <w:r w:rsidRPr="0079628F">
        <w:rPr>
          <w:color w:val="000000"/>
          <w:sz w:val="22"/>
          <w:szCs w:val="22"/>
          <w:lang w:val="nl-BE"/>
        </w:rPr>
        <w:t>Hoe heeft ze aan de markt getoond wat voor belang ze in haar werk hecht aan de dienstverlening?</w:t>
      </w:r>
    </w:p>
    <w:p w14:paraId="69346717" w14:textId="62D61EFF" w:rsidR="000E41FB" w:rsidRPr="0079628F" w:rsidRDefault="000E41FB" w:rsidP="000E41FB">
      <w:pPr>
        <w:numPr>
          <w:ilvl w:val="0"/>
          <w:numId w:val="13"/>
        </w:numPr>
        <w:rPr>
          <w:b/>
          <w:bCs/>
          <w:color w:val="000000"/>
          <w:sz w:val="22"/>
          <w:szCs w:val="22"/>
          <w:lang w:val="nl-BE"/>
        </w:rPr>
      </w:pPr>
      <w:r w:rsidRPr="0079628F">
        <w:rPr>
          <w:color w:val="000000"/>
          <w:sz w:val="22"/>
          <w:szCs w:val="22"/>
          <w:lang w:val="nl-BE"/>
        </w:rPr>
        <w:t xml:space="preserve">Kan ze aantonen dat ze over een bijzondere kennis van de mediasector beschikt? </w:t>
      </w:r>
    </w:p>
    <w:p w14:paraId="7FED7A05" w14:textId="4790509E" w:rsidR="000E41FB" w:rsidRPr="0079628F" w:rsidRDefault="000E41FB" w:rsidP="000E41FB">
      <w:pPr>
        <w:pStyle w:val="Plattetekst"/>
        <w:numPr>
          <w:ilvl w:val="0"/>
          <w:numId w:val="13"/>
        </w:numPr>
        <w:rPr>
          <w:color w:val="000000"/>
          <w:szCs w:val="22"/>
          <w:lang w:val="nl-BE"/>
        </w:rPr>
      </w:pPr>
      <w:r w:rsidRPr="0079628F">
        <w:rPr>
          <w:color w:val="000000"/>
          <w:szCs w:val="22"/>
          <w:lang w:val="nl-BE"/>
        </w:rPr>
        <w:t xml:space="preserve">Wat was haar bijzondere bijdrage aan de sector het afgelopen jaar? </w:t>
      </w:r>
    </w:p>
    <w:p w14:paraId="546F12EB" w14:textId="77777777" w:rsidR="000E41FB" w:rsidRPr="00424205" w:rsidRDefault="000E41FB" w:rsidP="00424205">
      <w:pPr>
        <w:pStyle w:val="Plattetekst"/>
        <w:numPr>
          <w:ilvl w:val="0"/>
          <w:numId w:val="13"/>
        </w:numPr>
        <w:rPr>
          <w:color w:val="000000"/>
          <w:szCs w:val="22"/>
          <w:lang w:val="nl-BE"/>
        </w:rPr>
      </w:pPr>
      <w:r w:rsidRPr="00424205">
        <w:rPr>
          <w:color w:val="000000"/>
          <w:szCs w:val="22"/>
          <w:lang w:val="nl-BE"/>
        </w:rPr>
        <w:t xml:space="preserve">Hoe heeft ze de markt getoond dat ze streeft naar vernieuwing? </w:t>
      </w:r>
    </w:p>
    <w:p w14:paraId="44359A03" w14:textId="77777777" w:rsidR="000E41FB" w:rsidRPr="00424205" w:rsidRDefault="000E41FB" w:rsidP="000E41FB">
      <w:pPr>
        <w:pStyle w:val="Kop5"/>
        <w:rPr>
          <w:color w:val="000000"/>
          <w:szCs w:val="22"/>
          <w:lang w:val="nl-BE"/>
        </w:rPr>
      </w:pPr>
    </w:p>
    <w:p w14:paraId="57623A5B" w14:textId="77777777" w:rsidR="000E41FB" w:rsidRPr="00424205" w:rsidRDefault="000E41FB" w:rsidP="000E41FB">
      <w:pPr>
        <w:pStyle w:val="Kop5"/>
        <w:rPr>
          <w:color w:val="000000"/>
          <w:szCs w:val="22"/>
        </w:rPr>
      </w:pPr>
      <w:r w:rsidRPr="00424205">
        <w:rPr>
          <w:color w:val="000000"/>
          <w:szCs w:val="22"/>
        </w:rPr>
        <w:t>BIJLAGE</w:t>
      </w:r>
      <w:r w:rsidR="00424205">
        <w:rPr>
          <w:color w:val="000000"/>
          <w:szCs w:val="22"/>
        </w:rPr>
        <w:t>N</w:t>
      </w:r>
    </w:p>
    <w:p w14:paraId="6E65AA05" w14:textId="77777777" w:rsidR="000E41FB" w:rsidRPr="00424205" w:rsidRDefault="000E41FB" w:rsidP="000E41FB">
      <w:pPr>
        <w:rPr>
          <w:color w:val="000000"/>
          <w:sz w:val="22"/>
          <w:szCs w:val="22"/>
          <w:lang w:val="nl-NL"/>
        </w:rPr>
      </w:pPr>
    </w:p>
    <w:p w14:paraId="4D387069" w14:textId="77777777" w:rsidR="00BB4CCC" w:rsidRPr="00A75F97" w:rsidRDefault="000E41FB">
      <w:pPr>
        <w:rPr>
          <w:sz w:val="20"/>
          <w:lang w:val="nl-NL"/>
        </w:rPr>
      </w:pPr>
      <w:r w:rsidRPr="00A75F97">
        <w:rPr>
          <w:color w:val="000000"/>
          <w:sz w:val="22"/>
          <w:lang w:val="nl-NL"/>
        </w:rPr>
        <w:t>Cijfers, kwantitatieve prestaties, creatieve communicatie, andere elementen,</w:t>
      </w:r>
      <w:r w:rsidR="00D707A2">
        <w:rPr>
          <w:color w:val="000000"/>
          <w:sz w:val="22"/>
          <w:lang w:val="nl-NL"/>
        </w:rPr>
        <w:t xml:space="preserve"> </w:t>
      </w:r>
      <w:r w:rsidRPr="00A75F97">
        <w:rPr>
          <w:color w:val="000000"/>
          <w:sz w:val="22"/>
          <w:lang w:val="nl-NL"/>
        </w:rPr>
        <w:t>…</w:t>
      </w:r>
    </w:p>
    <w:p w14:paraId="093D49E2" w14:textId="77777777" w:rsidR="0065657D" w:rsidRDefault="0065657D" w:rsidP="0065657D">
      <w:pPr>
        <w:rPr>
          <w:sz w:val="22"/>
          <w:szCs w:val="22"/>
          <w:lang w:val="nl-NL"/>
        </w:rPr>
      </w:pPr>
    </w:p>
    <w:p w14:paraId="0F481F7F" w14:textId="2EA65E96" w:rsidR="00BB4CCC" w:rsidRPr="000A1AE6" w:rsidRDefault="007C0122" w:rsidP="00BB4CCC">
      <w:pPr>
        <w:rPr>
          <w:b/>
          <w:bCs/>
          <w:sz w:val="22"/>
          <w:szCs w:val="28"/>
          <w:lang w:val="nl-BE"/>
        </w:rPr>
      </w:pPr>
      <w:r>
        <w:rPr>
          <w:b/>
          <w:bCs/>
          <w:sz w:val="22"/>
          <w:szCs w:val="28"/>
          <w:lang w:val="nl-BE"/>
        </w:rPr>
        <w:t xml:space="preserve">GELIEVE TE VERMELDEN IN UW DOSSIER OF U MEEDINGT IN DE SUBCATEGORIE “LEADERS” OF “CHALLENGERS” </w:t>
      </w:r>
    </w:p>
    <w:sectPr w:rsidR="00BB4CCC" w:rsidRPr="000A1AE6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A2833" w14:textId="77777777" w:rsidR="00A812B0" w:rsidRDefault="00A812B0">
      <w:r>
        <w:separator/>
      </w:r>
    </w:p>
  </w:endnote>
  <w:endnote w:type="continuationSeparator" w:id="0">
    <w:p w14:paraId="6190C60A" w14:textId="77777777" w:rsidR="00A812B0" w:rsidRDefault="00A8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5B03C" w14:textId="77777777" w:rsidR="002366E4" w:rsidRDefault="002366E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1F6D3FF" w14:textId="77777777" w:rsidR="002366E4" w:rsidRDefault="002366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9E2D1" w14:textId="77777777" w:rsidR="002366E4" w:rsidRDefault="002366E4">
    <w:pPr>
      <w:pStyle w:val="Voettekst"/>
      <w:framePr w:wrap="around" w:vAnchor="text" w:hAnchor="margin" w:xAlign="right" w:y="1"/>
      <w:rPr>
        <w:rStyle w:val="Paginanummer"/>
        <w:i/>
        <w:sz w:val="16"/>
      </w:rPr>
    </w:pPr>
    <w:r>
      <w:rPr>
        <w:rStyle w:val="Paginanummer"/>
        <w:i/>
        <w:sz w:val="16"/>
      </w:rPr>
      <w:fldChar w:fldCharType="begin"/>
    </w:r>
    <w:r>
      <w:rPr>
        <w:rStyle w:val="Paginanummer"/>
        <w:i/>
        <w:sz w:val="16"/>
      </w:rPr>
      <w:instrText xml:space="preserve">PAGE  </w:instrText>
    </w:r>
    <w:r>
      <w:rPr>
        <w:rStyle w:val="Paginanummer"/>
        <w:i/>
        <w:sz w:val="16"/>
      </w:rPr>
      <w:fldChar w:fldCharType="separate"/>
    </w:r>
    <w:r w:rsidR="0062303E">
      <w:rPr>
        <w:rStyle w:val="Paginanummer"/>
        <w:i/>
        <w:noProof/>
        <w:sz w:val="16"/>
      </w:rPr>
      <w:t>1</w:t>
    </w:r>
    <w:r>
      <w:rPr>
        <w:rStyle w:val="Paginanummer"/>
        <w:i/>
        <w:sz w:val="16"/>
      </w:rPr>
      <w:fldChar w:fldCharType="end"/>
    </w:r>
  </w:p>
  <w:p w14:paraId="5B7F2B3D" w14:textId="296374EC" w:rsidR="002366E4" w:rsidRPr="00CD419F" w:rsidRDefault="00B86882" w:rsidP="00CD419F">
    <w:pPr>
      <w:ind w:left="2832" w:firstLine="708"/>
      <w:rPr>
        <w:lang w:val="nl-BE"/>
      </w:rPr>
    </w:pPr>
    <w:r w:rsidRPr="0026234B">
      <w:rPr>
        <w:noProof/>
        <w:lang w:val="fr-BE"/>
      </w:rPr>
      <w:drawing>
        <wp:inline distT="0" distB="0" distL="0" distR="0" wp14:anchorId="47BF8228" wp14:editId="6B07E830">
          <wp:extent cx="1371600" cy="40703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1D07" w14:textId="77777777" w:rsidR="00A812B0" w:rsidRDefault="00A812B0">
      <w:r>
        <w:separator/>
      </w:r>
    </w:p>
  </w:footnote>
  <w:footnote w:type="continuationSeparator" w:id="0">
    <w:p w14:paraId="3EB971B4" w14:textId="77777777" w:rsidR="00A812B0" w:rsidRDefault="00A8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4783" w14:textId="12A3F3B8" w:rsidR="00685D39" w:rsidRDefault="00B86882" w:rsidP="00685D39">
    <w:pPr>
      <w:pStyle w:val="Koptekst"/>
    </w:pPr>
    <w:r w:rsidRPr="00685D39">
      <w:rPr>
        <w:noProof/>
        <w:lang w:val="fr-BE"/>
      </w:rPr>
      <w:drawing>
        <wp:inline distT="0" distB="0" distL="0" distR="0" wp14:anchorId="0418CF42" wp14:editId="19DEC7CE">
          <wp:extent cx="1371600" cy="41084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5D39">
      <w:tab/>
    </w:r>
    <w:r w:rsidR="00685D39">
      <w:tab/>
    </w:r>
    <w:r w:rsidRPr="00685D39">
      <w:rPr>
        <w:noProof/>
        <w:lang w:val="fr-BE"/>
      </w:rPr>
      <w:drawing>
        <wp:inline distT="0" distB="0" distL="0" distR="0" wp14:anchorId="46D3D5D7" wp14:editId="35669958">
          <wp:extent cx="725805" cy="72580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16958" w14:textId="77777777" w:rsidR="00342E60" w:rsidRPr="00342E60" w:rsidRDefault="00342E60">
    <w:pPr>
      <w:pStyle w:val="Kopteks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918D2"/>
    <w:multiLevelType w:val="hybridMultilevel"/>
    <w:tmpl w:val="B7329B1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79D9"/>
    <w:multiLevelType w:val="hybridMultilevel"/>
    <w:tmpl w:val="8BE8B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3662A"/>
    <w:multiLevelType w:val="hybridMultilevel"/>
    <w:tmpl w:val="E49EFC92"/>
    <w:lvl w:ilvl="0" w:tplc="6DD046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625DF"/>
    <w:multiLevelType w:val="hybridMultilevel"/>
    <w:tmpl w:val="25C67D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145E"/>
    <w:multiLevelType w:val="hybridMultilevel"/>
    <w:tmpl w:val="3C20E3F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93672"/>
    <w:multiLevelType w:val="hybridMultilevel"/>
    <w:tmpl w:val="97A660A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4764998">
    <w:abstractNumId w:val="2"/>
  </w:num>
  <w:num w:numId="2" w16cid:durableId="492988923">
    <w:abstractNumId w:val="9"/>
  </w:num>
  <w:num w:numId="3" w16cid:durableId="789476468">
    <w:abstractNumId w:val="3"/>
  </w:num>
  <w:num w:numId="4" w16cid:durableId="1961640035">
    <w:abstractNumId w:val="12"/>
  </w:num>
  <w:num w:numId="5" w16cid:durableId="1062098559">
    <w:abstractNumId w:val="11"/>
  </w:num>
  <w:num w:numId="6" w16cid:durableId="615136607">
    <w:abstractNumId w:val="0"/>
  </w:num>
  <w:num w:numId="7" w16cid:durableId="73862102">
    <w:abstractNumId w:val="1"/>
  </w:num>
  <w:num w:numId="8" w16cid:durableId="909540758">
    <w:abstractNumId w:val="10"/>
  </w:num>
  <w:num w:numId="9" w16cid:durableId="1515000917">
    <w:abstractNumId w:val="5"/>
  </w:num>
  <w:num w:numId="10" w16cid:durableId="554196473">
    <w:abstractNumId w:val="8"/>
  </w:num>
  <w:num w:numId="11" w16cid:durableId="261305775">
    <w:abstractNumId w:val="13"/>
  </w:num>
  <w:num w:numId="12" w16cid:durableId="1206214376">
    <w:abstractNumId w:val="7"/>
  </w:num>
  <w:num w:numId="13" w16cid:durableId="1527718340">
    <w:abstractNumId w:val="4"/>
  </w:num>
  <w:num w:numId="14" w16cid:durableId="916522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12159"/>
    <w:rsid w:val="00066851"/>
    <w:rsid w:val="00071F70"/>
    <w:rsid w:val="000A1AE6"/>
    <w:rsid w:val="000C4FE3"/>
    <w:rsid w:val="000E41FB"/>
    <w:rsid w:val="000E7B7C"/>
    <w:rsid w:val="00183066"/>
    <w:rsid w:val="001C28FB"/>
    <w:rsid w:val="001C7D1F"/>
    <w:rsid w:val="002204FA"/>
    <w:rsid w:val="00231A69"/>
    <w:rsid w:val="002366E4"/>
    <w:rsid w:val="002836AB"/>
    <w:rsid w:val="002D60DD"/>
    <w:rsid w:val="002D6987"/>
    <w:rsid w:val="00301770"/>
    <w:rsid w:val="00303282"/>
    <w:rsid w:val="003069B2"/>
    <w:rsid w:val="0033455D"/>
    <w:rsid w:val="00342E60"/>
    <w:rsid w:val="00353892"/>
    <w:rsid w:val="00366694"/>
    <w:rsid w:val="003A6F66"/>
    <w:rsid w:val="003F060F"/>
    <w:rsid w:val="00410310"/>
    <w:rsid w:val="00424205"/>
    <w:rsid w:val="004371BE"/>
    <w:rsid w:val="00465BFC"/>
    <w:rsid w:val="00465E22"/>
    <w:rsid w:val="004B7DAD"/>
    <w:rsid w:val="004D0DCD"/>
    <w:rsid w:val="00546A89"/>
    <w:rsid w:val="005765E1"/>
    <w:rsid w:val="005A4BF8"/>
    <w:rsid w:val="005A5A7E"/>
    <w:rsid w:val="005C1CB9"/>
    <w:rsid w:val="005F18BE"/>
    <w:rsid w:val="0062303E"/>
    <w:rsid w:val="00637F3B"/>
    <w:rsid w:val="00641DEB"/>
    <w:rsid w:val="0065657D"/>
    <w:rsid w:val="00685D39"/>
    <w:rsid w:val="00690BB7"/>
    <w:rsid w:val="006E7C7D"/>
    <w:rsid w:val="00703F2B"/>
    <w:rsid w:val="0075286D"/>
    <w:rsid w:val="00754FE9"/>
    <w:rsid w:val="0078752B"/>
    <w:rsid w:val="00792F45"/>
    <w:rsid w:val="0079628F"/>
    <w:rsid w:val="007971B5"/>
    <w:rsid w:val="007C0122"/>
    <w:rsid w:val="007D54A7"/>
    <w:rsid w:val="007E2B68"/>
    <w:rsid w:val="007F7B18"/>
    <w:rsid w:val="008150BC"/>
    <w:rsid w:val="008623BB"/>
    <w:rsid w:val="00864868"/>
    <w:rsid w:val="00870FE4"/>
    <w:rsid w:val="008759B6"/>
    <w:rsid w:val="00886B45"/>
    <w:rsid w:val="008B01A8"/>
    <w:rsid w:val="008D71A4"/>
    <w:rsid w:val="008E78BF"/>
    <w:rsid w:val="00917FE7"/>
    <w:rsid w:val="00925354"/>
    <w:rsid w:val="00936313"/>
    <w:rsid w:val="00955C92"/>
    <w:rsid w:val="009A5C75"/>
    <w:rsid w:val="009F6F23"/>
    <w:rsid w:val="009F7099"/>
    <w:rsid w:val="00A017E4"/>
    <w:rsid w:val="00A30B53"/>
    <w:rsid w:val="00A34081"/>
    <w:rsid w:val="00A610FD"/>
    <w:rsid w:val="00A75F97"/>
    <w:rsid w:val="00A812B0"/>
    <w:rsid w:val="00A83DE1"/>
    <w:rsid w:val="00AA70F0"/>
    <w:rsid w:val="00AA7EDC"/>
    <w:rsid w:val="00AD07E0"/>
    <w:rsid w:val="00B05626"/>
    <w:rsid w:val="00B4504F"/>
    <w:rsid w:val="00B622D0"/>
    <w:rsid w:val="00B86882"/>
    <w:rsid w:val="00B87595"/>
    <w:rsid w:val="00BB4CCC"/>
    <w:rsid w:val="00BE6B0B"/>
    <w:rsid w:val="00C1145E"/>
    <w:rsid w:val="00C5418B"/>
    <w:rsid w:val="00C54937"/>
    <w:rsid w:val="00C91A82"/>
    <w:rsid w:val="00CA53EC"/>
    <w:rsid w:val="00CD419F"/>
    <w:rsid w:val="00CF3992"/>
    <w:rsid w:val="00D03942"/>
    <w:rsid w:val="00D05812"/>
    <w:rsid w:val="00D32C45"/>
    <w:rsid w:val="00D34C58"/>
    <w:rsid w:val="00D43C65"/>
    <w:rsid w:val="00D707A2"/>
    <w:rsid w:val="00DA3EE2"/>
    <w:rsid w:val="00DD4465"/>
    <w:rsid w:val="00DE69B9"/>
    <w:rsid w:val="00E51563"/>
    <w:rsid w:val="00E636C1"/>
    <w:rsid w:val="00EA3CBD"/>
    <w:rsid w:val="00F27D9C"/>
    <w:rsid w:val="00F343F7"/>
    <w:rsid w:val="00F5258F"/>
    <w:rsid w:val="00F53977"/>
    <w:rsid w:val="00F70D88"/>
    <w:rsid w:val="00FD02E9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44F16"/>
  <w15:chartTrackingRefBased/>
  <w15:docId w15:val="{EF096308-E021-45A6-9F1D-2D604F26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i/>
      <w:iCs/>
      <w:sz w:val="1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rPr>
      <w:sz w:val="22"/>
    </w:rPr>
  </w:style>
  <w:style w:type="character" w:styleId="Paginanummer">
    <w:name w:val="page number"/>
    <w:basedOn w:val="Standaardalinea-lettertype"/>
  </w:style>
  <w:style w:type="character" w:styleId="GevolgdeHyperlink">
    <w:name w:val="FollowedHyperlink"/>
    <w:rPr>
      <w:color w:val="800080"/>
      <w:u w:val="single"/>
    </w:rPr>
  </w:style>
  <w:style w:type="paragraph" w:styleId="Plattetekst2">
    <w:name w:val="Body Text 2"/>
    <w:basedOn w:val="Standaard"/>
    <w:rPr>
      <w:sz w:val="18"/>
    </w:rPr>
  </w:style>
  <w:style w:type="paragraph" w:styleId="Plattetekst3">
    <w:name w:val="Body Text 3"/>
    <w:basedOn w:val="Standaard"/>
    <w:rPr>
      <w:rFonts w:cs="Arial"/>
      <w:b/>
      <w:bCs/>
      <w:sz w:val="22"/>
      <w:szCs w:val="28"/>
      <w:lang w:val="nl-NL"/>
    </w:rPr>
  </w:style>
  <w:style w:type="paragraph" w:styleId="Normaalweb">
    <w:name w:val="Normal (Web)"/>
    <w:basedOn w:val="Standaard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paragraph" w:styleId="Lijst">
    <w:name w:val="List"/>
    <w:basedOn w:val="Plattetekst"/>
    <w:rsid w:val="000E41FB"/>
    <w:pPr>
      <w:suppressAutoHyphens/>
    </w:pPr>
    <w:rPr>
      <w:lang w:eastAsia="ar-SA"/>
    </w:rPr>
  </w:style>
  <w:style w:type="paragraph" w:styleId="Ballontekst">
    <w:name w:val="Balloon Text"/>
    <w:basedOn w:val="Standaard"/>
    <w:link w:val="BallontekstChar"/>
    <w:rsid w:val="00D707A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D707A2"/>
    <w:rPr>
      <w:rFonts w:ascii="Segoe UI" w:hAnsi="Segoe UI" w:cs="Segoe UI"/>
      <w:sz w:val="18"/>
      <w:szCs w:val="18"/>
      <w:lang w:val="fr-FR" w:eastAsia="fr-FR"/>
    </w:rPr>
  </w:style>
  <w:style w:type="character" w:customStyle="1" w:styleId="KoptekstChar">
    <w:name w:val="Koptekst Char"/>
    <w:link w:val="Koptekst"/>
    <w:uiPriority w:val="99"/>
    <w:locked/>
    <w:rsid w:val="00685D39"/>
    <w:rPr>
      <w:rFonts w:ascii="Verdana" w:hAnsi="Verdan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2661</Characters>
  <Application>Microsoft Office Word</Application>
  <DocSecurity>0</DocSecurity>
  <Lines>22</Lines>
  <Paragraphs>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>LES 7 AMMA AWARDS</vt:lpstr>
      <vt:lpstr>        KANDIDAATSDOSSIER </vt:lpstr>
      <vt:lpstr>        voor</vt:lpstr>
      <vt:lpstr>        “MEDIA SALES HOUSE OF THE YEAR”</vt:lpstr>
      <vt:lpstr>LES 7 AMMA AWARDS</vt:lpstr>
      <vt:lpstr>LES 7 AMMA AWARDS</vt:lpstr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Max</cp:lastModifiedBy>
  <cp:revision>2</cp:revision>
  <cp:lastPrinted>2017-01-30T19:47:00Z</cp:lastPrinted>
  <dcterms:created xsi:type="dcterms:W3CDTF">2025-01-19T13:44:00Z</dcterms:created>
  <dcterms:modified xsi:type="dcterms:W3CDTF">2025-01-19T13:44:00Z</dcterms:modified>
</cp:coreProperties>
</file>